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B44" w:rsidRPr="00295756" w:rsidRDefault="00BF225D" w:rsidP="007066F4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95756">
        <w:rPr>
          <w:rFonts w:ascii="Times New Roman" w:hAnsi="Times New Roman" w:cs="Times New Roman"/>
          <w:b/>
          <w:sz w:val="32"/>
          <w:szCs w:val="32"/>
        </w:rPr>
        <w:t>Договор о совместной деятельности</w:t>
      </w:r>
      <w:r w:rsidRPr="00295756">
        <w:rPr>
          <w:rFonts w:ascii="Times New Roman" w:hAnsi="Times New Roman" w:cs="Times New Roman"/>
          <w:b/>
          <w:sz w:val="22"/>
          <w:szCs w:val="22"/>
        </w:rPr>
        <w:br/>
        <w:t xml:space="preserve">по </w:t>
      </w:r>
      <w:r w:rsidR="00DC1B44" w:rsidRPr="00295756">
        <w:rPr>
          <w:rFonts w:ascii="Times New Roman" w:hAnsi="Times New Roman" w:cs="Times New Roman"/>
          <w:b/>
          <w:sz w:val="22"/>
          <w:szCs w:val="22"/>
        </w:rPr>
        <w:t xml:space="preserve">получению дополнительной мощности </w:t>
      </w:r>
      <w:r w:rsidR="002B1D1D" w:rsidRPr="00295756">
        <w:rPr>
          <w:rFonts w:ascii="Times New Roman" w:hAnsi="Times New Roman" w:cs="Times New Roman"/>
          <w:b/>
          <w:sz w:val="22"/>
          <w:szCs w:val="22"/>
        </w:rPr>
        <w:t xml:space="preserve"> (500кВт) </w:t>
      </w:r>
      <w:r w:rsidR="00DC1B44" w:rsidRPr="00295756">
        <w:rPr>
          <w:rFonts w:ascii="Times New Roman" w:hAnsi="Times New Roman" w:cs="Times New Roman"/>
          <w:b/>
          <w:sz w:val="22"/>
          <w:szCs w:val="22"/>
        </w:rPr>
        <w:t>для дачного поселка «Орехово-Северное»</w:t>
      </w:r>
    </w:p>
    <w:p w:rsidR="00DC1B44" w:rsidRPr="00295756" w:rsidRDefault="00DC1B44" w:rsidP="00295756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95756">
        <w:rPr>
          <w:rFonts w:ascii="Times New Roman" w:hAnsi="Times New Roman" w:cs="Times New Roman"/>
          <w:b/>
          <w:sz w:val="22"/>
          <w:szCs w:val="22"/>
        </w:rPr>
        <w:t>от ПС «</w:t>
      </w:r>
      <w:proofErr w:type="spellStart"/>
      <w:r w:rsidRPr="00295756">
        <w:rPr>
          <w:rFonts w:ascii="Times New Roman" w:hAnsi="Times New Roman" w:cs="Times New Roman"/>
          <w:b/>
          <w:sz w:val="22"/>
          <w:szCs w:val="22"/>
        </w:rPr>
        <w:t>Новожиловская</w:t>
      </w:r>
      <w:proofErr w:type="spellEnd"/>
      <w:r w:rsidRPr="00295756">
        <w:rPr>
          <w:rFonts w:ascii="Times New Roman" w:hAnsi="Times New Roman" w:cs="Times New Roman"/>
          <w:b/>
          <w:sz w:val="22"/>
          <w:szCs w:val="22"/>
        </w:rPr>
        <w:t>» (ПС 110/10 кВ № 559).</w:t>
      </w:r>
    </w:p>
    <w:tbl>
      <w:tblPr>
        <w:tblW w:w="14483" w:type="dxa"/>
        <w:tblInd w:w="108" w:type="dxa"/>
        <w:tblLook w:val="0000"/>
      </w:tblPr>
      <w:tblGrid>
        <w:gridCol w:w="9639"/>
        <w:gridCol w:w="4844"/>
      </w:tblGrid>
      <w:tr w:rsidR="00BF225D" w:rsidRPr="006A733B" w:rsidTr="00520BB2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BF225D" w:rsidRPr="006A733B" w:rsidRDefault="00BF225D" w:rsidP="006A733B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  <w:p w:rsidR="007066F4" w:rsidRPr="00295756" w:rsidRDefault="007066F4" w:rsidP="006A733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756">
              <w:rPr>
                <w:rFonts w:ascii="Times New Roman" w:hAnsi="Times New Roman" w:cs="Times New Roman"/>
                <w:sz w:val="20"/>
                <w:szCs w:val="20"/>
              </w:rPr>
              <w:t>Поселок при железнодорожной станции Орехово Приозерского района Ленинградской области</w:t>
            </w:r>
          </w:p>
          <w:p w:rsidR="00E92175" w:rsidRPr="006A733B" w:rsidRDefault="009C7E5F" w:rsidP="006A733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6A733B">
              <w:rPr>
                <w:rFonts w:ascii="Times New Roman" w:hAnsi="Times New Roman" w:cs="Times New Roman"/>
              </w:rPr>
              <w:t>04.02.2017</w:t>
            </w:r>
            <w:r w:rsidR="00520BB2" w:rsidRPr="006A733B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BF225D" w:rsidRPr="006A733B" w:rsidRDefault="00BF225D" w:rsidP="006A733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83481B" w:rsidRPr="006A733B" w:rsidRDefault="0083481B" w:rsidP="006A733B">
      <w:pPr>
        <w:pStyle w:val="a7"/>
        <w:tabs>
          <w:tab w:val="left" w:pos="927"/>
        </w:tabs>
        <w:ind w:firstLine="0"/>
        <w:rPr>
          <w:rFonts w:ascii="Times New Roman" w:hAnsi="Times New Roman"/>
          <w:b/>
          <w:noProof/>
          <w:sz w:val="24"/>
          <w:szCs w:val="24"/>
        </w:rPr>
      </w:pPr>
      <w:r w:rsidRPr="006A733B">
        <w:rPr>
          <w:rFonts w:ascii="Times New Roman" w:hAnsi="Times New Roman"/>
          <w:b/>
          <w:noProof/>
          <w:sz w:val="24"/>
          <w:szCs w:val="24"/>
        </w:rPr>
        <w:t>Мы, нижеподписавшиеся:</w:t>
      </w:r>
    </w:p>
    <w:p w:rsidR="0083481B" w:rsidRPr="006A733B" w:rsidRDefault="0083481B" w:rsidP="006A733B">
      <w:pPr>
        <w:pStyle w:val="a7"/>
        <w:numPr>
          <w:ilvl w:val="0"/>
          <w:numId w:val="1"/>
        </w:numPr>
        <w:tabs>
          <w:tab w:val="left" w:pos="927"/>
        </w:tabs>
        <w:ind w:left="927"/>
        <w:rPr>
          <w:rFonts w:ascii="Times New Roman" w:hAnsi="Times New Roman"/>
          <w:noProof/>
          <w:sz w:val="24"/>
          <w:szCs w:val="24"/>
        </w:rPr>
      </w:pPr>
      <w:r w:rsidRPr="006A733B">
        <w:rPr>
          <w:rFonts w:ascii="Times New Roman" w:hAnsi="Times New Roman"/>
          <w:noProof/>
          <w:sz w:val="24"/>
          <w:szCs w:val="24"/>
        </w:rPr>
        <w:t xml:space="preserve">Дачный потребительский кооператив Адмиралтеец», в лице председателя правления </w:t>
      </w:r>
      <w:r w:rsidR="00241773" w:rsidRPr="006A733B">
        <w:rPr>
          <w:rFonts w:ascii="Times New Roman" w:hAnsi="Times New Roman"/>
          <w:noProof/>
          <w:sz w:val="24"/>
          <w:szCs w:val="24"/>
        </w:rPr>
        <w:t>Никитина А.Л.</w:t>
      </w:r>
      <w:r w:rsidRPr="006A733B">
        <w:rPr>
          <w:rFonts w:ascii="Times New Roman" w:hAnsi="Times New Roman"/>
          <w:noProof/>
          <w:sz w:val="24"/>
          <w:szCs w:val="24"/>
        </w:rPr>
        <w:t xml:space="preserve"> действующего на основании устава, именуемый в дальнейшем </w:t>
      </w:r>
      <w:r w:rsidRPr="006A733B">
        <w:rPr>
          <w:rFonts w:ascii="Times New Roman" w:hAnsi="Times New Roman"/>
          <w:b/>
          <w:noProof/>
          <w:sz w:val="24"/>
          <w:szCs w:val="24"/>
        </w:rPr>
        <w:t>ДПК «Адмиралтеец</w:t>
      </w:r>
      <w:r w:rsidR="00691535" w:rsidRPr="006A733B">
        <w:rPr>
          <w:rFonts w:ascii="Times New Roman" w:hAnsi="Times New Roman"/>
          <w:noProof/>
          <w:sz w:val="24"/>
          <w:szCs w:val="24"/>
        </w:rPr>
        <w:t>»</w:t>
      </w:r>
    </w:p>
    <w:p w:rsidR="0083481B" w:rsidRPr="006A733B" w:rsidRDefault="0083481B" w:rsidP="006A733B">
      <w:pPr>
        <w:pStyle w:val="a7"/>
        <w:numPr>
          <w:ilvl w:val="0"/>
          <w:numId w:val="1"/>
        </w:numPr>
        <w:tabs>
          <w:tab w:val="left" w:pos="927"/>
        </w:tabs>
        <w:ind w:left="927"/>
        <w:rPr>
          <w:rFonts w:ascii="Times New Roman" w:hAnsi="Times New Roman"/>
          <w:noProof/>
          <w:sz w:val="24"/>
          <w:szCs w:val="24"/>
        </w:rPr>
      </w:pPr>
      <w:r w:rsidRPr="006A733B">
        <w:rPr>
          <w:rFonts w:ascii="Times New Roman" w:hAnsi="Times New Roman"/>
          <w:noProof/>
          <w:sz w:val="24"/>
          <w:szCs w:val="24"/>
        </w:rPr>
        <w:t xml:space="preserve">Дачный потребительский кооператив «Борки», в лице председателя правления </w:t>
      </w:r>
      <w:r w:rsidR="00241773" w:rsidRPr="006A733B">
        <w:rPr>
          <w:rFonts w:ascii="Times New Roman" w:hAnsi="Times New Roman"/>
          <w:noProof/>
          <w:sz w:val="24"/>
          <w:szCs w:val="24"/>
        </w:rPr>
        <w:t>Никитина С.Н.</w:t>
      </w:r>
      <w:r w:rsidRPr="006A733B">
        <w:rPr>
          <w:rFonts w:ascii="Times New Roman" w:hAnsi="Times New Roman"/>
          <w:noProof/>
          <w:sz w:val="24"/>
          <w:szCs w:val="24"/>
        </w:rPr>
        <w:t xml:space="preserve"> действующего на основании устава, именуемый в дальнейшем </w:t>
      </w:r>
      <w:r w:rsidRPr="006A733B">
        <w:rPr>
          <w:rFonts w:ascii="Times New Roman" w:hAnsi="Times New Roman"/>
          <w:b/>
          <w:noProof/>
          <w:sz w:val="24"/>
          <w:szCs w:val="24"/>
        </w:rPr>
        <w:t>ДПК «Борки</w:t>
      </w:r>
      <w:r w:rsidRPr="006A733B">
        <w:rPr>
          <w:rFonts w:ascii="Times New Roman" w:hAnsi="Times New Roman"/>
          <w:noProof/>
          <w:sz w:val="24"/>
          <w:szCs w:val="24"/>
        </w:rPr>
        <w:t>»</w:t>
      </w:r>
    </w:p>
    <w:p w:rsidR="0083481B" w:rsidRPr="006A733B" w:rsidRDefault="0083481B" w:rsidP="006A733B">
      <w:pPr>
        <w:pStyle w:val="a7"/>
        <w:numPr>
          <w:ilvl w:val="0"/>
          <w:numId w:val="1"/>
        </w:numPr>
        <w:tabs>
          <w:tab w:val="left" w:pos="927"/>
        </w:tabs>
        <w:ind w:left="927"/>
        <w:rPr>
          <w:rFonts w:ascii="Times New Roman" w:hAnsi="Times New Roman"/>
          <w:noProof/>
          <w:sz w:val="24"/>
          <w:szCs w:val="24"/>
        </w:rPr>
      </w:pPr>
      <w:r w:rsidRPr="006A733B">
        <w:rPr>
          <w:rFonts w:ascii="Times New Roman" w:hAnsi="Times New Roman"/>
          <w:noProof/>
          <w:sz w:val="24"/>
          <w:szCs w:val="24"/>
        </w:rPr>
        <w:t>Дачный потребительский кооператив «Василеостровец», в лице председателя правления</w:t>
      </w:r>
      <w:r w:rsidR="00241773" w:rsidRPr="006A733B">
        <w:rPr>
          <w:rFonts w:ascii="Times New Roman" w:hAnsi="Times New Roman"/>
          <w:noProof/>
          <w:sz w:val="24"/>
          <w:szCs w:val="24"/>
        </w:rPr>
        <w:t xml:space="preserve"> Голубева Ю.С. </w:t>
      </w:r>
      <w:r w:rsidRPr="006A733B">
        <w:rPr>
          <w:rFonts w:ascii="Times New Roman" w:hAnsi="Times New Roman"/>
          <w:noProof/>
          <w:sz w:val="24"/>
          <w:szCs w:val="24"/>
        </w:rPr>
        <w:t xml:space="preserve">действующего на основании устава, именуемый в дальнейшем </w:t>
      </w:r>
      <w:r w:rsidRPr="006A733B">
        <w:rPr>
          <w:rFonts w:ascii="Times New Roman" w:hAnsi="Times New Roman"/>
          <w:b/>
          <w:noProof/>
          <w:sz w:val="24"/>
          <w:szCs w:val="24"/>
        </w:rPr>
        <w:t>ДК «Василеостровец»</w:t>
      </w:r>
    </w:p>
    <w:p w:rsidR="0083481B" w:rsidRPr="006A733B" w:rsidRDefault="0083481B" w:rsidP="006A733B">
      <w:pPr>
        <w:pStyle w:val="a7"/>
        <w:numPr>
          <w:ilvl w:val="0"/>
          <w:numId w:val="1"/>
        </w:numPr>
        <w:tabs>
          <w:tab w:val="left" w:pos="927"/>
        </w:tabs>
        <w:ind w:left="927"/>
        <w:rPr>
          <w:rFonts w:ascii="Times New Roman" w:hAnsi="Times New Roman"/>
          <w:noProof/>
          <w:sz w:val="24"/>
          <w:szCs w:val="24"/>
        </w:rPr>
      </w:pPr>
      <w:r w:rsidRPr="006A733B">
        <w:rPr>
          <w:rFonts w:ascii="Times New Roman" w:hAnsi="Times New Roman"/>
          <w:noProof/>
          <w:sz w:val="24"/>
          <w:szCs w:val="24"/>
        </w:rPr>
        <w:t xml:space="preserve">Дачный потребительский кооператив «Возрождение», в лице председателя правления </w:t>
      </w:r>
      <w:r w:rsidR="00241773" w:rsidRPr="006A733B">
        <w:rPr>
          <w:rFonts w:ascii="Times New Roman" w:hAnsi="Times New Roman"/>
          <w:noProof/>
          <w:sz w:val="24"/>
          <w:szCs w:val="24"/>
        </w:rPr>
        <w:t>Кузьмина Ю.Г.</w:t>
      </w:r>
      <w:r w:rsidRPr="006A733B">
        <w:rPr>
          <w:rFonts w:ascii="Times New Roman" w:hAnsi="Times New Roman"/>
          <w:noProof/>
          <w:sz w:val="24"/>
          <w:szCs w:val="24"/>
        </w:rPr>
        <w:t xml:space="preserve"> действующего на основании устава, именуемый  в дальнейшем</w:t>
      </w:r>
      <w:r w:rsidRPr="006A733B">
        <w:rPr>
          <w:rFonts w:ascii="Times New Roman" w:hAnsi="Times New Roman"/>
          <w:b/>
          <w:noProof/>
          <w:sz w:val="24"/>
          <w:szCs w:val="24"/>
        </w:rPr>
        <w:t>ДПК«Возрождение»</w:t>
      </w:r>
    </w:p>
    <w:p w:rsidR="0083481B" w:rsidRPr="006A733B" w:rsidRDefault="0083481B" w:rsidP="006A733B">
      <w:pPr>
        <w:pStyle w:val="a7"/>
        <w:numPr>
          <w:ilvl w:val="0"/>
          <w:numId w:val="1"/>
        </w:numPr>
        <w:tabs>
          <w:tab w:val="left" w:pos="927"/>
        </w:tabs>
        <w:ind w:left="927"/>
        <w:rPr>
          <w:rFonts w:ascii="Times New Roman" w:hAnsi="Times New Roman"/>
          <w:noProof/>
          <w:sz w:val="24"/>
          <w:szCs w:val="24"/>
        </w:rPr>
      </w:pPr>
      <w:r w:rsidRPr="006A733B">
        <w:rPr>
          <w:rFonts w:ascii="Times New Roman" w:hAnsi="Times New Roman"/>
          <w:noProof/>
          <w:sz w:val="24"/>
          <w:szCs w:val="24"/>
        </w:rPr>
        <w:t xml:space="preserve">Дачный потребительский кооператив «Дом ученых», в лице председателя правления </w:t>
      </w:r>
      <w:r w:rsidR="00241773" w:rsidRPr="006A733B">
        <w:rPr>
          <w:rFonts w:ascii="Times New Roman" w:hAnsi="Times New Roman"/>
          <w:noProof/>
          <w:sz w:val="24"/>
          <w:szCs w:val="24"/>
        </w:rPr>
        <w:t>Крючковой Ю.А.</w:t>
      </w:r>
      <w:r w:rsidRPr="006A733B">
        <w:rPr>
          <w:rFonts w:ascii="Times New Roman" w:hAnsi="Times New Roman"/>
          <w:noProof/>
          <w:sz w:val="24"/>
          <w:szCs w:val="24"/>
        </w:rPr>
        <w:t xml:space="preserve"> действующе</w:t>
      </w:r>
      <w:r w:rsidR="00241773" w:rsidRPr="006A733B">
        <w:rPr>
          <w:rFonts w:ascii="Times New Roman" w:hAnsi="Times New Roman"/>
          <w:noProof/>
          <w:sz w:val="24"/>
          <w:szCs w:val="24"/>
        </w:rPr>
        <w:t>й</w:t>
      </w:r>
      <w:r w:rsidRPr="006A733B">
        <w:rPr>
          <w:rFonts w:ascii="Times New Roman" w:hAnsi="Times New Roman"/>
          <w:noProof/>
          <w:sz w:val="24"/>
          <w:szCs w:val="24"/>
        </w:rPr>
        <w:t xml:space="preserve"> на основании устава, именуемый в дальнейшем</w:t>
      </w:r>
      <w:r w:rsidRPr="006A733B">
        <w:rPr>
          <w:rFonts w:ascii="Times New Roman" w:hAnsi="Times New Roman"/>
          <w:b/>
          <w:noProof/>
          <w:sz w:val="24"/>
          <w:szCs w:val="24"/>
        </w:rPr>
        <w:t>ДПК «Дом ученых»</w:t>
      </w:r>
    </w:p>
    <w:p w:rsidR="0083481B" w:rsidRPr="006A733B" w:rsidRDefault="0083481B" w:rsidP="006A733B">
      <w:pPr>
        <w:pStyle w:val="a7"/>
        <w:numPr>
          <w:ilvl w:val="0"/>
          <w:numId w:val="1"/>
        </w:numPr>
        <w:tabs>
          <w:tab w:val="left" w:pos="927"/>
        </w:tabs>
        <w:ind w:left="927"/>
        <w:rPr>
          <w:rFonts w:ascii="Times New Roman" w:hAnsi="Times New Roman"/>
          <w:noProof/>
          <w:sz w:val="24"/>
          <w:szCs w:val="24"/>
        </w:rPr>
      </w:pPr>
      <w:r w:rsidRPr="006A733B">
        <w:rPr>
          <w:rFonts w:ascii="Times New Roman" w:hAnsi="Times New Roman"/>
          <w:noProof/>
          <w:sz w:val="24"/>
          <w:szCs w:val="24"/>
        </w:rPr>
        <w:t xml:space="preserve">Дачный потребительский кооператив «Дружба», в лице председателя правления </w:t>
      </w:r>
      <w:r w:rsidR="00241773" w:rsidRPr="006A733B">
        <w:rPr>
          <w:rFonts w:ascii="Times New Roman" w:hAnsi="Times New Roman"/>
          <w:noProof/>
          <w:sz w:val="24"/>
          <w:szCs w:val="24"/>
        </w:rPr>
        <w:t>Халаная О.М.</w:t>
      </w:r>
      <w:r w:rsidRPr="006A733B">
        <w:rPr>
          <w:rFonts w:ascii="Times New Roman" w:hAnsi="Times New Roman"/>
          <w:noProof/>
          <w:sz w:val="24"/>
          <w:szCs w:val="24"/>
        </w:rPr>
        <w:t xml:space="preserve"> действующего на основании устава, именуемый в дальнейшем </w:t>
      </w:r>
      <w:r w:rsidRPr="006A733B">
        <w:rPr>
          <w:rFonts w:ascii="Times New Roman" w:hAnsi="Times New Roman"/>
          <w:b/>
          <w:noProof/>
          <w:sz w:val="24"/>
          <w:szCs w:val="24"/>
        </w:rPr>
        <w:t>ДПК «Дружба»</w:t>
      </w:r>
    </w:p>
    <w:p w:rsidR="0083481B" w:rsidRPr="006A733B" w:rsidRDefault="0083481B" w:rsidP="006A733B">
      <w:pPr>
        <w:pStyle w:val="a7"/>
        <w:numPr>
          <w:ilvl w:val="0"/>
          <w:numId w:val="1"/>
        </w:numPr>
        <w:tabs>
          <w:tab w:val="left" w:pos="927"/>
        </w:tabs>
        <w:ind w:left="927"/>
        <w:rPr>
          <w:rFonts w:ascii="Times New Roman" w:hAnsi="Times New Roman"/>
          <w:noProof/>
          <w:sz w:val="24"/>
          <w:szCs w:val="24"/>
        </w:rPr>
      </w:pPr>
      <w:r w:rsidRPr="006A733B">
        <w:rPr>
          <w:rFonts w:ascii="Times New Roman" w:hAnsi="Times New Roman"/>
          <w:noProof/>
          <w:sz w:val="24"/>
          <w:szCs w:val="24"/>
        </w:rPr>
        <w:t xml:space="preserve">Дачный потребительский кооператив «Маяк», в лице председателя правления </w:t>
      </w:r>
      <w:r w:rsidR="00241773" w:rsidRPr="006A733B">
        <w:rPr>
          <w:rFonts w:ascii="Times New Roman" w:hAnsi="Times New Roman"/>
          <w:noProof/>
          <w:sz w:val="24"/>
          <w:szCs w:val="24"/>
        </w:rPr>
        <w:t xml:space="preserve">Марченкова А.Я. </w:t>
      </w:r>
      <w:r w:rsidRPr="006A733B">
        <w:rPr>
          <w:rFonts w:ascii="Times New Roman" w:hAnsi="Times New Roman"/>
          <w:noProof/>
          <w:sz w:val="24"/>
          <w:szCs w:val="24"/>
        </w:rPr>
        <w:t xml:space="preserve">действующего на основании устава, именуемый в дальнейшем </w:t>
      </w:r>
      <w:r w:rsidRPr="006A733B">
        <w:rPr>
          <w:rFonts w:ascii="Times New Roman" w:hAnsi="Times New Roman"/>
          <w:b/>
          <w:noProof/>
          <w:sz w:val="24"/>
          <w:szCs w:val="24"/>
        </w:rPr>
        <w:t>ДПК «Маяк»</w:t>
      </w:r>
    </w:p>
    <w:p w:rsidR="0083481B" w:rsidRPr="006A733B" w:rsidRDefault="0083481B" w:rsidP="006A733B">
      <w:pPr>
        <w:pStyle w:val="a7"/>
        <w:numPr>
          <w:ilvl w:val="0"/>
          <w:numId w:val="1"/>
        </w:numPr>
        <w:tabs>
          <w:tab w:val="left" w:pos="927"/>
        </w:tabs>
        <w:ind w:left="927"/>
        <w:rPr>
          <w:rFonts w:ascii="Times New Roman" w:hAnsi="Times New Roman"/>
          <w:noProof/>
          <w:sz w:val="24"/>
          <w:szCs w:val="24"/>
        </w:rPr>
      </w:pPr>
      <w:r w:rsidRPr="006A733B">
        <w:rPr>
          <w:rFonts w:ascii="Times New Roman" w:hAnsi="Times New Roman"/>
          <w:noProof/>
          <w:sz w:val="24"/>
          <w:szCs w:val="24"/>
        </w:rPr>
        <w:t xml:space="preserve">Дачный потребительский кооператив «Моряк», в лице председателя правления </w:t>
      </w:r>
      <w:r w:rsidR="00241773" w:rsidRPr="006A733B">
        <w:rPr>
          <w:rFonts w:ascii="Times New Roman" w:hAnsi="Times New Roman"/>
          <w:noProof/>
          <w:sz w:val="24"/>
          <w:szCs w:val="24"/>
        </w:rPr>
        <w:t>Уварова К.Л.</w:t>
      </w:r>
      <w:r w:rsidRPr="006A733B">
        <w:rPr>
          <w:rFonts w:ascii="Times New Roman" w:hAnsi="Times New Roman"/>
          <w:noProof/>
          <w:sz w:val="24"/>
          <w:szCs w:val="24"/>
        </w:rPr>
        <w:t xml:space="preserve"> действующего на основании устава, именуемый в дальнейшем </w:t>
      </w:r>
      <w:r w:rsidRPr="006A733B">
        <w:rPr>
          <w:rFonts w:ascii="Times New Roman" w:hAnsi="Times New Roman"/>
          <w:b/>
          <w:noProof/>
          <w:sz w:val="24"/>
          <w:szCs w:val="24"/>
        </w:rPr>
        <w:t>ДПК «Моряк»</w:t>
      </w:r>
    </w:p>
    <w:p w:rsidR="0083481B" w:rsidRPr="006A733B" w:rsidRDefault="0083481B" w:rsidP="006A733B">
      <w:pPr>
        <w:pStyle w:val="a7"/>
        <w:numPr>
          <w:ilvl w:val="0"/>
          <w:numId w:val="1"/>
        </w:numPr>
        <w:tabs>
          <w:tab w:val="left" w:pos="927"/>
        </w:tabs>
        <w:ind w:left="927"/>
        <w:rPr>
          <w:rFonts w:ascii="Times New Roman" w:hAnsi="Times New Roman"/>
          <w:noProof/>
          <w:sz w:val="24"/>
          <w:szCs w:val="24"/>
        </w:rPr>
      </w:pPr>
      <w:r w:rsidRPr="006A733B">
        <w:rPr>
          <w:rFonts w:ascii="Times New Roman" w:hAnsi="Times New Roman"/>
          <w:noProof/>
          <w:sz w:val="24"/>
          <w:szCs w:val="24"/>
        </w:rPr>
        <w:t xml:space="preserve">Дачный потребительский кооператив «Октябрь», в лице председателя правления </w:t>
      </w:r>
      <w:r w:rsidR="00241773" w:rsidRPr="006A733B">
        <w:rPr>
          <w:rFonts w:ascii="Times New Roman" w:hAnsi="Times New Roman"/>
          <w:noProof/>
          <w:sz w:val="24"/>
          <w:szCs w:val="24"/>
        </w:rPr>
        <w:t>Карпутя А.С.</w:t>
      </w:r>
      <w:r w:rsidRPr="006A733B">
        <w:rPr>
          <w:rFonts w:ascii="Times New Roman" w:hAnsi="Times New Roman"/>
          <w:noProof/>
          <w:sz w:val="24"/>
          <w:szCs w:val="24"/>
        </w:rPr>
        <w:t xml:space="preserve"> действующего на основании устава, именуемый в дальнейшем </w:t>
      </w:r>
      <w:r w:rsidRPr="006A733B">
        <w:rPr>
          <w:rFonts w:ascii="Times New Roman" w:hAnsi="Times New Roman"/>
          <w:b/>
          <w:noProof/>
          <w:sz w:val="24"/>
          <w:szCs w:val="24"/>
        </w:rPr>
        <w:t>ДПК «Октябрь»</w:t>
      </w:r>
    </w:p>
    <w:p w:rsidR="0083481B" w:rsidRPr="006A733B" w:rsidRDefault="0083481B" w:rsidP="006A733B">
      <w:pPr>
        <w:pStyle w:val="a7"/>
        <w:numPr>
          <w:ilvl w:val="0"/>
          <w:numId w:val="1"/>
        </w:numPr>
        <w:tabs>
          <w:tab w:val="left" w:pos="927"/>
        </w:tabs>
        <w:ind w:left="927"/>
        <w:rPr>
          <w:rFonts w:ascii="Times New Roman" w:hAnsi="Times New Roman"/>
          <w:noProof/>
          <w:sz w:val="24"/>
          <w:szCs w:val="24"/>
        </w:rPr>
      </w:pPr>
      <w:r w:rsidRPr="006A733B">
        <w:rPr>
          <w:rFonts w:ascii="Times New Roman" w:hAnsi="Times New Roman"/>
          <w:noProof/>
          <w:sz w:val="24"/>
          <w:szCs w:val="24"/>
        </w:rPr>
        <w:t xml:space="preserve">Дачный потребительский кооператив «Орехово-Северное», Московский район, в лице председателя правления </w:t>
      </w:r>
      <w:r w:rsidR="00241773" w:rsidRPr="006A733B">
        <w:rPr>
          <w:rFonts w:ascii="Times New Roman" w:hAnsi="Times New Roman"/>
          <w:noProof/>
          <w:sz w:val="24"/>
          <w:szCs w:val="24"/>
        </w:rPr>
        <w:t>Сухоносова В.И.</w:t>
      </w:r>
      <w:r w:rsidRPr="006A733B">
        <w:rPr>
          <w:rFonts w:ascii="Times New Roman" w:hAnsi="Times New Roman"/>
          <w:noProof/>
          <w:sz w:val="24"/>
          <w:szCs w:val="24"/>
        </w:rPr>
        <w:t xml:space="preserve"> действующего на основании устава, именуемый в дальнейшем </w:t>
      </w:r>
      <w:r w:rsidRPr="006A733B">
        <w:rPr>
          <w:rFonts w:ascii="Times New Roman" w:hAnsi="Times New Roman"/>
          <w:b/>
          <w:noProof/>
          <w:sz w:val="24"/>
          <w:szCs w:val="24"/>
        </w:rPr>
        <w:t>ДПК «Орехово-Северное»</w:t>
      </w:r>
    </w:p>
    <w:p w:rsidR="0083481B" w:rsidRPr="006A733B" w:rsidRDefault="0083481B" w:rsidP="006A733B">
      <w:pPr>
        <w:pStyle w:val="a7"/>
        <w:numPr>
          <w:ilvl w:val="0"/>
          <w:numId w:val="1"/>
        </w:numPr>
        <w:tabs>
          <w:tab w:val="left" w:pos="927"/>
        </w:tabs>
        <w:ind w:left="927"/>
        <w:rPr>
          <w:rFonts w:ascii="Times New Roman" w:hAnsi="Times New Roman"/>
          <w:noProof/>
          <w:sz w:val="24"/>
          <w:szCs w:val="24"/>
        </w:rPr>
      </w:pPr>
      <w:r w:rsidRPr="006A733B">
        <w:rPr>
          <w:rFonts w:ascii="Times New Roman" w:hAnsi="Times New Roman"/>
          <w:noProof/>
          <w:sz w:val="24"/>
          <w:szCs w:val="24"/>
        </w:rPr>
        <w:t xml:space="preserve">Дачный потребительский кооператив № 1 Петроградского района, в лице председателя правления </w:t>
      </w:r>
      <w:r w:rsidR="00241773" w:rsidRPr="006A733B">
        <w:rPr>
          <w:rFonts w:ascii="Times New Roman" w:hAnsi="Times New Roman"/>
          <w:noProof/>
          <w:sz w:val="24"/>
          <w:szCs w:val="24"/>
        </w:rPr>
        <w:t>Беляева С.Ю.</w:t>
      </w:r>
      <w:r w:rsidRPr="006A733B">
        <w:rPr>
          <w:rFonts w:ascii="Times New Roman" w:hAnsi="Times New Roman"/>
          <w:noProof/>
          <w:sz w:val="24"/>
          <w:szCs w:val="24"/>
        </w:rPr>
        <w:t xml:space="preserve"> действующего на основании устава, именуемый в дальнейшем </w:t>
      </w:r>
      <w:r w:rsidRPr="006A733B">
        <w:rPr>
          <w:rFonts w:ascii="Times New Roman" w:hAnsi="Times New Roman"/>
          <w:b/>
          <w:noProof/>
          <w:sz w:val="24"/>
          <w:szCs w:val="24"/>
        </w:rPr>
        <w:t>ДПКП-1</w:t>
      </w:r>
    </w:p>
    <w:p w:rsidR="0083481B" w:rsidRPr="006A733B" w:rsidRDefault="0083481B" w:rsidP="006A733B">
      <w:pPr>
        <w:pStyle w:val="a7"/>
        <w:numPr>
          <w:ilvl w:val="0"/>
          <w:numId w:val="1"/>
        </w:numPr>
        <w:tabs>
          <w:tab w:val="left" w:pos="927"/>
        </w:tabs>
        <w:ind w:left="927"/>
        <w:rPr>
          <w:rFonts w:ascii="Times New Roman" w:hAnsi="Times New Roman"/>
          <w:noProof/>
          <w:sz w:val="24"/>
          <w:szCs w:val="24"/>
        </w:rPr>
      </w:pPr>
      <w:r w:rsidRPr="006A733B">
        <w:rPr>
          <w:rFonts w:ascii="Times New Roman" w:hAnsi="Times New Roman"/>
          <w:noProof/>
          <w:sz w:val="24"/>
          <w:szCs w:val="24"/>
        </w:rPr>
        <w:t xml:space="preserve">Дачное некоммерческое товарищество 5 «Петроградец», в лице председателя правления </w:t>
      </w:r>
      <w:r w:rsidR="00241773" w:rsidRPr="006A733B">
        <w:rPr>
          <w:rFonts w:ascii="Times New Roman" w:hAnsi="Times New Roman"/>
          <w:noProof/>
          <w:sz w:val="24"/>
          <w:szCs w:val="24"/>
        </w:rPr>
        <w:t>Захарова Е.М.</w:t>
      </w:r>
      <w:r w:rsidRPr="006A733B">
        <w:rPr>
          <w:rFonts w:ascii="Times New Roman" w:hAnsi="Times New Roman"/>
          <w:noProof/>
          <w:sz w:val="24"/>
          <w:szCs w:val="24"/>
        </w:rPr>
        <w:t xml:space="preserve"> действующего на основании устава, именуемое в дальнейшем </w:t>
      </w:r>
      <w:r w:rsidRPr="006A733B">
        <w:rPr>
          <w:rFonts w:ascii="Times New Roman" w:hAnsi="Times New Roman"/>
          <w:b/>
          <w:noProof/>
          <w:sz w:val="24"/>
          <w:szCs w:val="24"/>
        </w:rPr>
        <w:t>ДНТ5 «Петроградец»</w:t>
      </w:r>
    </w:p>
    <w:p w:rsidR="0083481B" w:rsidRPr="006A733B" w:rsidRDefault="0083481B" w:rsidP="006A733B">
      <w:pPr>
        <w:pStyle w:val="a7"/>
        <w:numPr>
          <w:ilvl w:val="0"/>
          <w:numId w:val="1"/>
        </w:numPr>
        <w:tabs>
          <w:tab w:val="left" w:pos="927"/>
        </w:tabs>
        <w:ind w:left="927"/>
        <w:rPr>
          <w:rFonts w:ascii="Times New Roman" w:hAnsi="Times New Roman"/>
          <w:noProof/>
          <w:sz w:val="24"/>
          <w:szCs w:val="24"/>
        </w:rPr>
      </w:pPr>
      <w:r w:rsidRPr="006A733B">
        <w:rPr>
          <w:rFonts w:ascii="Times New Roman" w:hAnsi="Times New Roman"/>
          <w:noProof/>
          <w:sz w:val="24"/>
          <w:szCs w:val="24"/>
        </w:rPr>
        <w:t xml:space="preserve">Дачный потребительский кооператив «Светлана», в лице председателя правления </w:t>
      </w:r>
      <w:r w:rsidR="001C6637" w:rsidRPr="006A733B">
        <w:rPr>
          <w:rFonts w:ascii="Times New Roman" w:hAnsi="Times New Roman"/>
          <w:noProof/>
          <w:sz w:val="24"/>
          <w:szCs w:val="24"/>
        </w:rPr>
        <w:t xml:space="preserve">  Белкина С.А. д</w:t>
      </w:r>
      <w:r w:rsidRPr="006A733B">
        <w:rPr>
          <w:rFonts w:ascii="Times New Roman" w:hAnsi="Times New Roman"/>
          <w:noProof/>
          <w:sz w:val="24"/>
          <w:szCs w:val="24"/>
        </w:rPr>
        <w:t xml:space="preserve">ействующего на основании устава, именуемый в дальнейшем </w:t>
      </w:r>
      <w:r w:rsidRPr="006A733B">
        <w:rPr>
          <w:rFonts w:ascii="Times New Roman" w:hAnsi="Times New Roman"/>
          <w:b/>
          <w:noProof/>
          <w:sz w:val="24"/>
          <w:szCs w:val="24"/>
        </w:rPr>
        <w:t>ДПК</w:t>
      </w:r>
      <w:r w:rsidRPr="006A733B">
        <w:rPr>
          <w:rFonts w:ascii="Times New Roman" w:hAnsi="Times New Roman"/>
          <w:noProof/>
          <w:sz w:val="24"/>
          <w:szCs w:val="24"/>
        </w:rPr>
        <w:t xml:space="preserve"> «</w:t>
      </w:r>
      <w:r w:rsidRPr="006A733B">
        <w:rPr>
          <w:rFonts w:ascii="Times New Roman" w:hAnsi="Times New Roman"/>
          <w:b/>
          <w:noProof/>
          <w:sz w:val="24"/>
          <w:szCs w:val="24"/>
        </w:rPr>
        <w:t>Светлана»</w:t>
      </w:r>
    </w:p>
    <w:p w:rsidR="0083481B" w:rsidRPr="006A733B" w:rsidRDefault="0083481B" w:rsidP="006A733B">
      <w:pPr>
        <w:pStyle w:val="a7"/>
        <w:numPr>
          <w:ilvl w:val="0"/>
          <w:numId w:val="1"/>
        </w:numPr>
        <w:tabs>
          <w:tab w:val="left" w:pos="927"/>
        </w:tabs>
        <w:ind w:left="927"/>
        <w:rPr>
          <w:rFonts w:ascii="Times New Roman" w:hAnsi="Times New Roman"/>
          <w:noProof/>
          <w:sz w:val="24"/>
          <w:szCs w:val="24"/>
        </w:rPr>
      </w:pPr>
      <w:r w:rsidRPr="006A733B">
        <w:rPr>
          <w:rFonts w:ascii="Times New Roman" w:hAnsi="Times New Roman"/>
          <w:noProof/>
          <w:sz w:val="24"/>
          <w:szCs w:val="24"/>
        </w:rPr>
        <w:t xml:space="preserve">Дачное некоммерческое товарищество «Смольнинское», в лице председателя правления </w:t>
      </w:r>
      <w:r w:rsidR="001C6637" w:rsidRPr="006A733B">
        <w:rPr>
          <w:rFonts w:ascii="Times New Roman" w:hAnsi="Times New Roman"/>
          <w:noProof/>
          <w:sz w:val="24"/>
          <w:szCs w:val="24"/>
        </w:rPr>
        <w:t>Филлиповой Ю.К.</w:t>
      </w:r>
      <w:r w:rsidRPr="006A733B">
        <w:rPr>
          <w:rFonts w:ascii="Times New Roman" w:hAnsi="Times New Roman"/>
          <w:noProof/>
          <w:sz w:val="24"/>
          <w:szCs w:val="24"/>
        </w:rPr>
        <w:t xml:space="preserve"> действующе</w:t>
      </w:r>
      <w:r w:rsidR="001C6637" w:rsidRPr="006A733B">
        <w:rPr>
          <w:rFonts w:ascii="Times New Roman" w:hAnsi="Times New Roman"/>
          <w:noProof/>
          <w:sz w:val="24"/>
          <w:szCs w:val="24"/>
        </w:rPr>
        <w:t>й</w:t>
      </w:r>
      <w:r w:rsidRPr="006A733B">
        <w:rPr>
          <w:rFonts w:ascii="Times New Roman" w:hAnsi="Times New Roman"/>
          <w:noProof/>
          <w:sz w:val="24"/>
          <w:szCs w:val="24"/>
        </w:rPr>
        <w:t xml:space="preserve"> на основании устава, именуемое в дальнейшем</w:t>
      </w:r>
      <w:r w:rsidRPr="006A733B">
        <w:rPr>
          <w:rFonts w:ascii="Times New Roman" w:hAnsi="Times New Roman"/>
          <w:b/>
          <w:noProof/>
          <w:sz w:val="24"/>
          <w:szCs w:val="24"/>
        </w:rPr>
        <w:t>ДНТ «Смольнинское»</w:t>
      </w:r>
    </w:p>
    <w:p w:rsidR="00BA6DB4" w:rsidRPr="006A733B" w:rsidRDefault="0083481B" w:rsidP="006A733B">
      <w:pPr>
        <w:pStyle w:val="a7"/>
        <w:numPr>
          <w:ilvl w:val="0"/>
          <w:numId w:val="1"/>
        </w:numPr>
        <w:tabs>
          <w:tab w:val="left" w:pos="927"/>
        </w:tabs>
        <w:spacing w:after="240"/>
        <w:ind w:left="927"/>
        <w:rPr>
          <w:rFonts w:ascii="Times New Roman" w:hAnsi="Times New Roman"/>
          <w:sz w:val="24"/>
          <w:szCs w:val="24"/>
        </w:rPr>
      </w:pPr>
      <w:r w:rsidRPr="006A733B">
        <w:rPr>
          <w:rFonts w:ascii="Times New Roman" w:hAnsi="Times New Roman"/>
          <w:noProof/>
          <w:sz w:val="24"/>
          <w:szCs w:val="24"/>
        </w:rPr>
        <w:t xml:space="preserve">Дачное некоммерческое товарищество «Энергетик», в лице председателя правления </w:t>
      </w:r>
      <w:r w:rsidR="001C6637" w:rsidRPr="006A733B">
        <w:rPr>
          <w:rFonts w:ascii="Times New Roman" w:hAnsi="Times New Roman"/>
          <w:noProof/>
          <w:sz w:val="24"/>
          <w:szCs w:val="24"/>
        </w:rPr>
        <w:t>Слуцкого К.А.</w:t>
      </w:r>
      <w:r w:rsidRPr="006A733B">
        <w:rPr>
          <w:rFonts w:ascii="Times New Roman" w:hAnsi="Times New Roman"/>
          <w:noProof/>
          <w:sz w:val="24"/>
          <w:szCs w:val="24"/>
        </w:rPr>
        <w:t xml:space="preserve"> действующего на основании устава, именуемое в дальнейшем</w:t>
      </w:r>
      <w:r w:rsidRPr="006A733B">
        <w:rPr>
          <w:rFonts w:ascii="Times New Roman" w:hAnsi="Times New Roman"/>
          <w:b/>
          <w:noProof/>
          <w:sz w:val="24"/>
          <w:szCs w:val="24"/>
        </w:rPr>
        <w:t>ДНТ «Энергетик»</w:t>
      </w:r>
    </w:p>
    <w:p w:rsidR="00BF225D" w:rsidRPr="006A733B" w:rsidRDefault="007435DF" w:rsidP="006A733B">
      <w:pPr>
        <w:ind w:firstLine="0"/>
        <w:rPr>
          <w:rFonts w:ascii="Times New Roman" w:hAnsi="Times New Roman" w:cs="Times New Roman"/>
        </w:rPr>
      </w:pPr>
      <w:r w:rsidRPr="006A733B">
        <w:rPr>
          <w:rFonts w:ascii="Times New Roman" w:hAnsi="Times New Roman" w:cs="Times New Roman"/>
        </w:rPr>
        <w:t>являющиеся</w:t>
      </w:r>
      <w:r w:rsidR="005108EA" w:rsidRPr="006A733B">
        <w:rPr>
          <w:rFonts w:ascii="Times New Roman" w:hAnsi="Times New Roman" w:cs="Times New Roman"/>
        </w:rPr>
        <w:t xml:space="preserve"> учредителями (собственниками) учреждения «Дачно-эксплутационная контора «Орехово-Северное» и далее</w:t>
      </w:r>
      <w:r w:rsidR="00BF225D" w:rsidRPr="006A733B">
        <w:rPr>
          <w:rFonts w:ascii="Times New Roman" w:hAnsi="Times New Roman" w:cs="Times New Roman"/>
        </w:rPr>
        <w:t xml:space="preserve">вместе именуемые "Товарищи", заключили </w:t>
      </w:r>
      <w:r w:rsidR="00F07339" w:rsidRPr="006A733B">
        <w:rPr>
          <w:rFonts w:ascii="Times New Roman" w:hAnsi="Times New Roman" w:cs="Times New Roman"/>
        </w:rPr>
        <w:t xml:space="preserve">настоящий </w:t>
      </w:r>
      <w:r w:rsidR="00BF225D" w:rsidRPr="006A733B">
        <w:rPr>
          <w:rFonts w:ascii="Times New Roman" w:hAnsi="Times New Roman" w:cs="Times New Roman"/>
        </w:rPr>
        <w:t>договор о нижеследующем:</w:t>
      </w:r>
    </w:p>
    <w:p w:rsidR="00BF225D" w:rsidRPr="006A733B" w:rsidRDefault="00BF225D" w:rsidP="006A733B">
      <w:pPr>
        <w:pStyle w:val="1"/>
        <w:jc w:val="both"/>
        <w:rPr>
          <w:rFonts w:ascii="Times New Roman" w:hAnsi="Times New Roman" w:cs="Times New Roman"/>
          <w:color w:val="auto"/>
        </w:rPr>
      </w:pPr>
      <w:r w:rsidRPr="006A733B">
        <w:rPr>
          <w:rFonts w:ascii="Times New Roman" w:hAnsi="Times New Roman" w:cs="Times New Roman"/>
          <w:color w:val="auto"/>
        </w:rPr>
        <w:t>1. Предмет договора</w:t>
      </w:r>
    </w:p>
    <w:p w:rsidR="00BF225D" w:rsidRPr="006A733B" w:rsidRDefault="00BF225D" w:rsidP="006A733B">
      <w:pPr>
        <w:rPr>
          <w:rFonts w:ascii="Times New Roman" w:hAnsi="Times New Roman" w:cs="Times New Roman"/>
        </w:rPr>
      </w:pPr>
      <w:r w:rsidRPr="006A733B">
        <w:rPr>
          <w:rFonts w:ascii="Times New Roman" w:hAnsi="Times New Roman" w:cs="Times New Roman"/>
        </w:rPr>
        <w:t xml:space="preserve">1.1. </w:t>
      </w:r>
      <w:proofErr w:type="gramStart"/>
      <w:r w:rsidRPr="006A733B">
        <w:rPr>
          <w:rFonts w:ascii="Times New Roman" w:hAnsi="Times New Roman" w:cs="Times New Roman"/>
        </w:rPr>
        <w:t xml:space="preserve">По настоящему договору Товарищи обязуются путем объединения имущества, денежных средств, иных материальных ресурсов, профессионального опыта, деловой репутации, деловых связей и усилий совместно действовать без образования юридического лица с целью </w:t>
      </w:r>
      <w:r w:rsidR="00F158AC" w:rsidRPr="006A733B">
        <w:rPr>
          <w:rFonts w:ascii="Times New Roman" w:hAnsi="Times New Roman" w:cs="Times New Roman"/>
        </w:rPr>
        <w:t>получения дополнительной мощности</w:t>
      </w:r>
      <w:r w:rsidR="002B1D1D">
        <w:rPr>
          <w:rFonts w:ascii="Times New Roman" w:hAnsi="Times New Roman" w:cs="Times New Roman"/>
        </w:rPr>
        <w:t xml:space="preserve"> в объеме </w:t>
      </w:r>
      <w:r w:rsidR="0031374E">
        <w:rPr>
          <w:rFonts w:ascii="Times New Roman" w:hAnsi="Times New Roman" w:cs="Times New Roman"/>
        </w:rPr>
        <w:t>500 кВт</w:t>
      </w:r>
      <w:r w:rsidR="00F158AC" w:rsidRPr="006A733B">
        <w:rPr>
          <w:rFonts w:ascii="Times New Roman" w:hAnsi="Times New Roman" w:cs="Times New Roman"/>
        </w:rPr>
        <w:t xml:space="preserve"> для Товарищей </w:t>
      </w:r>
      <w:r w:rsidR="006C6607" w:rsidRPr="006A733B">
        <w:rPr>
          <w:rFonts w:ascii="Times New Roman" w:hAnsi="Times New Roman" w:cs="Times New Roman"/>
        </w:rPr>
        <w:t xml:space="preserve">в соответствии с </w:t>
      </w:r>
      <w:r w:rsidR="0001670D" w:rsidRPr="006A733B">
        <w:rPr>
          <w:rFonts w:ascii="Times New Roman" w:hAnsi="Times New Roman" w:cs="Times New Roman"/>
        </w:rPr>
        <w:t>дополнительным соглашением</w:t>
      </w:r>
      <w:r w:rsidR="00905E76" w:rsidRPr="006A733B">
        <w:rPr>
          <w:rFonts w:ascii="Times New Roman" w:hAnsi="Times New Roman" w:cs="Times New Roman"/>
        </w:rPr>
        <w:t xml:space="preserve"> к</w:t>
      </w:r>
      <w:r w:rsidR="002B1D1D">
        <w:rPr>
          <w:rFonts w:ascii="Times New Roman" w:hAnsi="Times New Roman" w:cs="Times New Roman"/>
        </w:rPr>
        <w:t xml:space="preserve"> </w:t>
      </w:r>
      <w:r w:rsidR="006C6607" w:rsidRPr="006A733B">
        <w:rPr>
          <w:rFonts w:ascii="Times New Roman" w:hAnsi="Times New Roman" w:cs="Times New Roman"/>
        </w:rPr>
        <w:t>договор</w:t>
      </w:r>
      <w:r w:rsidR="00905E76" w:rsidRPr="006A733B">
        <w:rPr>
          <w:rFonts w:ascii="Times New Roman" w:hAnsi="Times New Roman" w:cs="Times New Roman"/>
        </w:rPr>
        <w:t>у №04-586/005-ПС-14 от 12 ноября 2014 года</w:t>
      </w:r>
      <w:r w:rsidR="00F07339" w:rsidRPr="006A733B">
        <w:rPr>
          <w:rFonts w:ascii="Times New Roman" w:hAnsi="Times New Roman" w:cs="Times New Roman"/>
        </w:rPr>
        <w:t xml:space="preserve"> (договор услуг)</w:t>
      </w:r>
      <w:r w:rsidR="002B1D1D">
        <w:rPr>
          <w:rFonts w:ascii="Times New Roman" w:hAnsi="Times New Roman" w:cs="Times New Roman"/>
        </w:rPr>
        <w:t xml:space="preserve"> </w:t>
      </w:r>
      <w:r w:rsidR="00B34A79" w:rsidRPr="006A733B">
        <w:rPr>
          <w:rFonts w:ascii="Times New Roman" w:hAnsi="Times New Roman" w:cs="Times New Roman"/>
        </w:rPr>
        <w:t xml:space="preserve">между </w:t>
      </w:r>
      <w:r w:rsidR="004A7628" w:rsidRPr="006A733B">
        <w:rPr>
          <w:rFonts w:ascii="Times New Roman" w:hAnsi="Times New Roman" w:cs="Times New Roman"/>
        </w:rPr>
        <w:lastRenderedPageBreak/>
        <w:t>открытым акционерным обществом «</w:t>
      </w:r>
      <w:r w:rsidR="00F07339" w:rsidRPr="006A733B">
        <w:rPr>
          <w:rFonts w:ascii="Times New Roman" w:hAnsi="Times New Roman" w:cs="Times New Roman"/>
        </w:rPr>
        <w:t>Ленинградская</w:t>
      </w:r>
      <w:r w:rsidR="004A7628" w:rsidRPr="006A733B">
        <w:rPr>
          <w:rFonts w:ascii="Times New Roman" w:hAnsi="Times New Roman" w:cs="Times New Roman"/>
        </w:rPr>
        <w:t xml:space="preserve"> областная</w:t>
      </w:r>
      <w:proofErr w:type="gramEnd"/>
      <w:r w:rsidR="004A7628" w:rsidRPr="006A733B">
        <w:rPr>
          <w:rFonts w:ascii="Times New Roman" w:hAnsi="Times New Roman" w:cs="Times New Roman"/>
        </w:rPr>
        <w:t xml:space="preserve"> </w:t>
      </w:r>
      <w:proofErr w:type="gramStart"/>
      <w:r w:rsidR="004A7628" w:rsidRPr="006A733B">
        <w:rPr>
          <w:rFonts w:ascii="Times New Roman" w:hAnsi="Times New Roman" w:cs="Times New Roman"/>
        </w:rPr>
        <w:t xml:space="preserve">управляющая электросетевая компания» (далее по тексту - </w:t>
      </w:r>
      <w:r w:rsidR="006C6607" w:rsidRPr="006A733B">
        <w:rPr>
          <w:rFonts w:ascii="Times New Roman" w:hAnsi="Times New Roman" w:cs="Times New Roman"/>
        </w:rPr>
        <w:t>ОАО «ЛОЭСК»</w:t>
      </w:r>
      <w:r w:rsidR="004A7628" w:rsidRPr="006A733B">
        <w:rPr>
          <w:rFonts w:ascii="Times New Roman" w:hAnsi="Times New Roman" w:cs="Times New Roman"/>
        </w:rPr>
        <w:t>)</w:t>
      </w:r>
      <w:r w:rsidR="00B71BEC" w:rsidRPr="006A733B">
        <w:rPr>
          <w:rFonts w:ascii="Times New Roman" w:hAnsi="Times New Roman" w:cs="Times New Roman"/>
        </w:rPr>
        <w:t xml:space="preserve"> и у</w:t>
      </w:r>
      <w:r w:rsidR="006C6607" w:rsidRPr="006A733B">
        <w:rPr>
          <w:rFonts w:ascii="Times New Roman" w:hAnsi="Times New Roman" w:cs="Times New Roman"/>
        </w:rPr>
        <w:t xml:space="preserve">чреждением </w:t>
      </w:r>
      <w:r w:rsidR="004A7628" w:rsidRPr="006A733B">
        <w:rPr>
          <w:rFonts w:ascii="Times New Roman" w:hAnsi="Times New Roman" w:cs="Times New Roman"/>
        </w:rPr>
        <w:t>«</w:t>
      </w:r>
      <w:r w:rsidR="006C6607" w:rsidRPr="006A733B">
        <w:rPr>
          <w:rFonts w:ascii="Times New Roman" w:hAnsi="Times New Roman" w:cs="Times New Roman"/>
        </w:rPr>
        <w:t>Д</w:t>
      </w:r>
      <w:r w:rsidR="004A7628" w:rsidRPr="006A733B">
        <w:rPr>
          <w:rFonts w:ascii="Times New Roman" w:hAnsi="Times New Roman" w:cs="Times New Roman"/>
        </w:rPr>
        <w:t>ачно-эксплу</w:t>
      </w:r>
      <w:r w:rsidR="00295756">
        <w:rPr>
          <w:rFonts w:ascii="Times New Roman" w:hAnsi="Times New Roman" w:cs="Times New Roman"/>
        </w:rPr>
        <w:t>а</w:t>
      </w:r>
      <w:r w:rsidR="004A7628" w:rsidRPr="006A733B">
        <w:rPr>
          <w:rFonts w:ascii="Times New Roman" w:hAnsi="Times New Roman" w:cs="Times New Roman"/>
        </w:rPr>
        <w:t xml:space="preserve">тационная контора </w:t>
      </w:r>
      <w:r w:rsidR="006C6607" w:rsidRPr="006A733B">
        <w:rPr>
          <w:rFonts w:ascii="Times New Roman" w:hAnsi="Times New Roman" w:cs="Times New Roman"/>
        </w:rPr>
        <w:t>«Орехово-Северное»</w:t>
      </w:r>
      <w:r w:rsidR="004A7628" w:rsidRPr="006A733B">
        <w:rPr>
          <w:rFonts w:ascii="Times New Roman" w:hAnsi="Times New Roman" w:cs="Times New Roman"/>
        </w:rPr>
        <w:t xml:space="preserve"> (далее - ДЭК «Орехово-Северное» или ДЭК)</w:t>
      </w:r>
      <w:r w:rsidR="00C974F6" w:rsidRPr="006A733B">
        <w:rPr>
          <w:rFonts w:ascii="Times New Roman" w:hAnsi="Times New Roman" w:cs="Times New Roman"/>
        </w:rPr>
        <w:t>, действующим</w:t>
      </w:r>
      <w:r w:rsidR="00905E76" w:rsidRPr="006A733B">
        <w:rPr>
          <w:rFonts w:ascii="Times New Roman" w:hAnsi="Times New Roman" w:cs="Times New Roman"/>
        </w:rPr>
        <w:t xml:space="preserve"> на основании поручения участников договора простого товарищества</w:t>
      </w:r>
      <w:r w:rsidR="008979D0" w:rsidRPr="006A733B">
        <w:rPr>
          <w:rFonts w:ascii="Times New Roman" w:hAnsi="Times New Roman" w:cs="Times New Roman"/>
        </w:rPr>
        <w:t xml:space="preserve"> (протокол собрания</w:t>
      </w:r>
      <w:r w:rsidR="00180FEE">
        <w:rPr>
          <w:rFonts w:ascii="Times New Roman" w:hAnsi="Times New Roman" w:cs="Times New Roman"/>
        </w:rPr>
        <w:t xml:space="preserve"> участников ДПТ №389</w:t>
      </w:r>
      <w:r w:rsidR="009C7E5F" w:rsidRPr="006A733B">
        <w:rPr>
          <w:rFonts w:ascii="Times New Roman" w:hAnsi="Times New Roman" w:cs="Times New Roman"/>
        </w:rPr>
        <w:t xml:space="preserve"> от 04.02.2017</w:t>
      </w:r>
      <w:r w:rsidR="00D75E34" w:rsidRPr="006A733B">
        <w:rPr>
          <w:rFonts w:ascii="Times New Roman" w:hAnsi="Times New Roman" w:cs="Times New Roman"/>
        </w:rPr>
        <w:t>)</w:t>
      </w:r>
      <w:bookmarkStart w:id="0" w:name="_GoBack"/>
      <w:bookmarkEnd w:id="0"/>
      <w:r w:rsidR="003E7A8C" w:rsidRPr="006A733B">
        <w:rPr>
          <w:rFonts w:ascii="Times New Roman" w:hAnsi="Times New Roman" w:cs="Times New Roman"/>
        </w:rPr>
        <w:t>,</w:t>
      </w:r>
      <w:r w:rsidR="006C6607" w:rsidRPr="006A733B">
        <w:rPr>
          <w:rFonts w:ascii="Times New Roman" w:hAnsi="Times New Roman" w:cs="Times New Roman"/>
        </w:rPr>
        <w:t xml:space="preserve">на технологическое присоединение </w:t>
      </w:r>
      <w:r w:rsidR="00B34A79" w:rsidRPr="006A733B">
        <w:rPr>
          <w:rFonts w:ascii="Times New Roman" w:hAnsi="Times New Roman" w:cs="Times New Roman"/>
        </w:rPr>
        <w:t xml:space="preserve">поселковых электрических сетей 10 кВ </w:t>
      </w:r>
      <w:r w:rsidR="006C6607" w:rsidRPr="006A733B">
        <w:rPr>
          <w:rFonts w:ascii="Times New Roman" w:hAnsi="Times New Roman" w:cs="Times New Roman"/>
        </w:rPr>
        <w:t>к электрическим сетям</w:t>
      </w:r>
      <w:r w:rsidR="00B34A79" w:rsidRPr="006A733B">
        <w:rPr>
          <w:rFonts w:ascii="Times New Roman" w:hAnsi="Times New Roman" w:cs="Times New Roman"/>
        </w:rPr>
        <w:t xml:space="preserve"> ПС 110/10кВ №559 (ПС «</w:t>
      </w:r>
      <w:proofErr w:type="spellStart"/>
      <w:r w:rsidR="00B34A79" w:rsidRPr="006A733B">
        <w:rPr>
          <w:rFonts w:ascii="Times New Roman" w:hAnsi="Times New Roman" w:cs="Times New Roman"/>
        </w:rPr>
        <w:t>Новожиловская</w:t>
      </w:r>
      <w:proofErr w:type="spellEnd"/>
      <w:r w:rsidR="00B34A79" w:rsidRPr="006A733B">
        <w:rPr>
          <w:rFonts w:ascii="Times New Roman" w:hAnsi="Times New Roman" w:cs="Times New Roman"/>
        </w:rPr>
        <w:t>»)</w:t>
      </w:r>
      <w:r w:rsidR="00167036" w:rsidRPr="006A733B">
        <w:rPr>
          <w:rFonts w:ascii="Times New Roman" w:hAnsi="Times New Roman" w:cs="Times New Roman"/>
        </w:rPr>
        <w:t xml:space="preserve"> /приложение 1/</w:t>
      </w:r>
      <w:r w:rsidR="00B34A79" w:rsidRPr="006A733B">
        <w:rPr>
          <w:rFonts w:ascii="Times New Roman" w:hAnsi="Times New Roman" w:cs="Times New Roman"/>
        </w:rPr>
        <w:t>.</w:t>
      </w:r>
      <w:proofErr w:type="gramEnd"/>
    </w:p>
    <w:p w:rsidR="00BF225D" w:rsidRPr="006A733B" w:rsidRDefault="00BF225D" w:rsidP="006A733B">
      <w:pPr>
        <w:rPr>
          <w:rFonts w:ascii="Times New Roman" w:hAnsi="Times New Roman" w:cs="Times New Roman"/>
        </w:rPr>
      </w:pPr>
      <w:r w:rsidRPr="006A733B">
        <w:rPr>
          <w:rFonts w:ascii="Times New Roman" w:hAnsi="Times New Roman" w:cs="Times New Roman"/>
        </w:rPr>
        <w:t xml:space="preserve">1.2. </w:t>
      </w:r>
      <w:r w:rsidR="00F158AC" w:rsidRPr="006A733B">
        <w:rPr>
          <w:rFonts w:ascii="Times New Roman" w:hAnsi="Times New Roman" w:cs="Times New Roman"/>
        </w:rPr>
        <w:t>Этапы работ и обязательства по получению</w:t>
      </w:r>
      <w:r w:rsidR="008979D0" w:rsidRPr="006A733B">
        <w:rPr>
          <w:rFonts w:ascii="Times New Roman" w:hAnsi="Times New Roman" w:cs="Times New Roman"/>
        </w:rPr>
        <w:t>,</w:t>
      </w:r>
      <w:r w:rsidR="003E7A8C" w:rsidRPr="006A733B">
        <w:rPr>
          <w:rFonts w:ascii="Times New Roman" w:hAnsi="Times New Roman" w:cs="Times New Roman"/>
        </w:rPr>
        <w:t>изменённой по дополнительному соглашению</w:t>
      </w:r>
      <w:r w:rsidR="008979D0" w:rsidRPr="006A733B">
        <w:rPr>
          <w:rFonts w:ascii="Times New Roman" w:hAnsi="Times New Roman" w:cs="Times New Roman"/>
        </w:rPr>
        <w:t>,</w:t>
      </w:r>
      <w:r w:rsidR="009C7E5F" w:rsidRPr="006A733B">
        <w:rPr>
          <w:rFonts w:ascii="Times New Roman" w:hAnsi="Times New Roman" w:cs="Times New Roman"/>
        </w:rPr>
        <w:t xml:space="preserve">получаемой </w:t>
      </w:r>
      <w:r w:rsidR="00F158AC" w:rsidRPr="006A733B">
        <w:rPr>
          <w:rFonts w:ascii="Times New Roman" w:hAnsi="Times New Roman" w:cs="Times New Roman"/>
        </w:rPr>
        <w:t>мощности оговорены в</w:t>
      </w:r>
      <w:r w:rsidR="008979D0" w:rsidRPr="006A733B">
        <w:rPr>
          <w:rFonts w:ascii="Times New Roman" w:hAnsi="Times New Roman" w:cs="Times New Roman"/>
        </w:rPr>
        <w:t>дополнительном соглашениик договору №04-586/005-ПС-14 от 12 ноября 2014 года</w:t>
      </w:r>
      <w:r w:rsidR="009C7E5F" w:rsidRPr="006A733B">
        <w:rPr>
          <w:rFonts w:ascii="Times New Roman" w:hAnsi="Times New Roman" w:cs="Times New Roman"/>
        </w:rPr>
        <w:t>,</w:t>
      </w:r>
      <w:r w:rsidR="00060EE1" w:rsidRPr="006A733B">
        <w:rPr>
          <w:rFonts w:ascii="Times New Roman" w:hAnsi="Times New Roman" w:cs="Times New Roman"/>
        </w:rPr>
        <w:t>об оказании услуг на технологическое присоединение к электрическим сетям и ТУ на присоединение к электрическим сетям</w:t>
      </w:r>
      <w:r w:rsidR="00F07339" w:rsidRPr="006A733B">
        <w:rPr>
          <w:rFonts w:ascii="Times New Roman" w:hAnsi="Times New Roman" w:cs="Times New Roman"/>
        </w:rPr>
        <w:t xml:space="preserve"> (договор услуг)</w:t>
      </w:r>
      <w:r w:rsidR="00D75E34" w:rsidRPr="006A733B">
        <w:rPr>
          <w:rFonts w:ascii="Times New Roman" w:hAnsi="Times New Roman" w:cs="Times New Roman"/>
        </w:rPr>
        <w:t xml:space="preserve"> /приложение 1</w:t>
      </w:r>
      <w:r w:rsidR="00060EE1" w:rsidRPr="006A733B">
        <w:rPr>
          <w:rFonts w:ascii="Times New Roman" w:hAnsi="Times New Roman" w:cs="Times New Roman"/>
        </w:rPr>
        <w:t>.</w:t>
      </w:r>
    </w:p>
    <w:p w:rsidR="00BF225D" w:rsidRPr="006A733B" w:rsidRDefault="00BF225D" w:rsidP="006A733B">
      <w:pPr>
        <w:rPr>
          <w:rFonts w:ascii="Times New Roman" w:hAnsi="Times New Roman" w:cs="Times New Roman"/>
          <w:color w:val="FF0000"/>
        </w:rPr>
      </w:pPr>
      <w:r w:rsidRPr="006A733B">
        <w:rPr>
          <w:rFonts w:ascii="Times New Roman" w:hAnsi="Times New Roman" w:cs="Times New Roman"/>
        </w:rPr>
        <w:t xml:space="preserve">1.3. Настоящий договор </w:t>
      </w:r>
      <w:r w:rsidR="00221A05" w:rsidRPr="006A733B">
        <w:rPr>
          <w:rFonts w:ascii="Times New Roman" w:hAnsi="Times New Roman" w:cs="Times New Roman"/>
          <w:color w:val="000000"/>
        </w:rPr>
        <w:t xml:space="preserve">действует </w:t>
      </w:r>
      <w:r w:rsidR="00D54463" w:rsidRPr="006A733B">
        <w:rPr>
          <w:rFonts w:ascii="Times New Roman" w:hAnsi="Times New Roman" w:cs="Times New Roman"/>
          <w:color w:val="000000"/>
        </w:rPr>
        <w:t>до завершения работ по присоединению.</w:t>
      </w:r>
    </w:p>
    <w:p w:rsidR="00BF225D" w:rsidRPr="006A733B" w:rsidRDefault="00BF225D" w:rsidP="006A733B">
      <w:pPr>
        <w:pStyle w:val="1"/>
        <w:jc w:val="both"/>
        <w:rPr>
          <w:rFonts w:ascii="Times New Roman" w:hAnsi="Times New Roman" w:cs="Times New Roman"/>
        </w:rPr>
      </w:pPr>
      <w:r w:rsidRPr="006A733B">
        <w:rPr>
          <w:rFonts w:ascii="Times New Roman" w:hAnsi="Times New Roman" w:cs="Times New Roman"/>
        </w:rPr>
        <w:t>2. Вклады товарищей</w:t>
      </w:r>
    </w:p>
    <w:p w:rsidR="00BF225D" w:rsidRPr="006A733B" w:rsidRDefault="00BF225D" w:rsidP="006A733B">
      <w:pPr>
        <w:spacing w:after="240"/>
        <w:rPr>
          <w:rFonts w:ascii="Times New Roman" w:hAnsi="Times New Roman" w:cs="Times New Roman"/>
        </w:rPr>
      </w:pPr>
      <w:r w:rsidRPr="006A733B">
        <w:rPr>
          <w:rFonts w:ascii="Times New Roman" w:hAnsi="Times New Roman" w:cs="Times New Roman"/>
        </w:rPr>
        <w:t>2.1. Для достижения общей цели, предусмотренной настоящим договором, Товарищи вносят вклады</w:t>
      </w:r>
      <w:r w:rsidR="00E345B2" w:rsidRPr="006A733B">
        <w:rPr>
          <w:rFonts w:ascii="Times New Roman" w:hAnsi="Times New Roman" w:cs="Times New Roman"/>
        </w:rPr>
        <w:t xml:space="preserve"> исходя из количества </w:t>
      </w:r>
      <w:r w:rsidR="009667E7" w:rsidRPr="006A733B">
        <w:rPr>
          <w:rFonts w:ascii="Times New Roman" w:hAnsi="Times New Roman" w:cs="Times New Roman"/>
        </w:rPr>
        <w:t>членов Товарища – физических лиц, являющихся членами данного дачного некоммерческого объединения</w:t>
      </w:r>
      <w:r w:rsidRPr="006A733B">
        <w:rPr>
          <w:rFonts w:ascii="Times New Roman" w:hAnsi="Times New Roman" w:cs="Times New Roman"/>
        </w:rPr>
        <w:t>:</w:t>
      </w:r>
    </w:p>
    <w:p w:rsidR="00B71BEC" w:rsidRPr="006A733B" w:rsidRDefault="00B71BEC" w:rsidP="006A733B">
      <w:pPr>
        <w:spacing w:after="240"/>
        <w:rPr>
          <w:rFonts w:ascii="Times New Roman" w:hAnsi="Times New Roman" w:cs="Times New Roman"/>
        </w:rPr>
      </w:pPr>
      <w:r w:rsidRPr="006A733B">
        <w:rPr>
          <w:rFonts w:ascii="Times New Roman" w:hAnsi="Times New Roman" w:cs="Times New Roman"/>
        </w:rPr>
        <w:t>Таблица № 1</w:t>
      </w:r>
    </w:p>
    <w:tbl>
      <w:tblPr>
        <w:tblW w:w="0" w:type="auto"/>
        <w:tblInd w:w="6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536"/>
        <w:gridCol w:w="1862"/>
        <w:gridCol w:w="1390"/>
      </w:tblGrid>
      <w:tr w:rsidR="0031374E" w:rsidRPr="006A733B" w:rsidTr="0031374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74E" w:rsidRPr="006A733B" w:rsidRDefault="0031374E" w:rsidP="006A733B">
            <w:pPr>
              <w:pStyle w:val="a7"/>
              <w:snapToGrid w:val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A733B">
              <w:rPr>
                <w:rFonts w:ascii="Times New Roman" w:hAnsi="Times New Roman"/>
                <w:noProof/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74E" w:rsidRPr="006A733B" w:rsidRDefault="0031374E" w:rsidP="006A733B">
            <w:pPr>
              <w:pStyle w:val="a7"/>
              <w:snapToGrid w:val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A733B">
              <w:rPr>
                <w:rFonts w:ascii="Times New Roman" w:hAnsi="Times New Roman"/>
                <w:noProof/>
                <w:sz w:val="24"/>
                <w:szCs w:val="24"/>
              </w:rPr>
              <w:t>Наименование Товарища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4E" w:rsidRPr="006A733B" w:rsidRDefault="0031374E" w:rsidP="006A733B">
            <w:pPr>
              <w:pStyle w:val="a7"/>
              <w:snapToGrid w:val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A733B">
              <w:rPr>
                <w:rFonts w:ascii="Times New Roman" w:hAnsi="Times New Roman"/>
                <w:noProof/>
                <w:sz w:val="24"/>
                <w:szCs w:val="24"/>
              </w:rPr>
              <w:t>Численность членов Товарища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74E" w:rsidRPr="0031374E" w:rsidRDefault="00A73B5E" w:rsidP="0031374E">
            <w:pPr>
              <w:ind w:firstLine="0"/>
              <w:rPr>
                <w:rFonts w:ascii="Times New Roman" w:hAnsi="Times New Roman" w:cs="Times New Roman"/>
              </w:rPr>
            </w:pPr>
            <w:r w:rsidRPr="0031374E">
              <w:rPr>
                <w:rFonts w:ascii="Times New Roman" w:hAnsi="Times New Roman" w:cs="Times New Roman"/>
              </w:rPr>
              <w:t>Количество</w:t>
            </w:r>
            <w:r w:rsidR="0031374E" w:rsidRPr="0031374E">
              <w:rPr>
                <w:rFonts w:ascii="Times New Roman" w:hAnsi="Times New Roman" w:cs="Times New Roman"/>
              </w:rPr>
              <w:t xml:space="preserve"> кВт </w:t>
            </w:r>
          </w:p>
        </w:tc>
      </w:tr>
      <w:tr w:rsidR="0031374E" w:rsidRPr="006A733B" w:rsidTr="0031374E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31374E" w:rsidRPr="006A733B" w:rsidRDefault="0031374E" w:rsidP="006A733B">
            <w:pPr>
              <w:pStyle w:val="a7"/>
              <w:snapToGrid w:val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A733B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</w:tcPr>
          <w:p w:rsidR="0031374E" w:rsidRPr="006A733B" w:rsidRDefault="0031374E" w:rsidP="006A733B">
            <w:pPr>
              <w:pStyle w:val="a7"/>
              <w:snapToGrid w:val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A733B">
              <w:rPr>
                <w:rFonts w:ascii="Times New Roman" w:hAnsi="Times New Roman"/>
                <w:noProof/>
                <w:sz w:val="24"/>
                <w:szCs w:val="24"/>
              </w:rPr>
              <w:t>ДПК «Адмиралтеец»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374E" w:rsidRPr="006A733B" w:rsidRDefault="0031374E" w:rsidP="006A733B">
            <w:pPr>
              <w:pStyle w:val="a7"/>
              <w:snapToGrid w:val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A733B">
              <w:rPr>
                <w:rFonts w:ascii="Times New Roman" w:hAnsi="Times New Roman"/>
                <w:noProof/>
                <w:sz w:val="24"/>
                <w:szCs w:val="24"/>
              </w:rPr>
              <w:t>115</w:t>
            </w:r>
          </w:p>
        </w:tc>
        <w:tc>
          <w:tcPr>
            <w:tcW w:w="13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1374E" w:rsidRPr="00A73B5E" w:rsidRDefault="003137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A73B5E">
              <w:rPr>
                <w:rFonts w:ascii="Times New Roman" w:hAnsi="Times New Roman" w:cs="Times New Roman"/>
              </w:rPr>
              <w:t>15</w:t>
            </w:r>
            <w:r w:rsidR="006528D8" w:rsidRPr="00A73B5E">
              <w:rPr>
                <w:rFonts w:ascii="Times New Roman" w:hAnsi="Times New Roman" w:cs="Times New Roman"/>
              </w:rPr>
              <w:t>,0</w:t>
            </w:r>
          </w:p>
        </w:tc>
      </w:tr>
      <w:tr w:rsidR="0031374E" w:rsidRPr="006A733B" w:rsidTr="0031374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74E" w:rsidRPr="006A733B" w:rsidRDefault="0031374E" w:rsidP="006A733B">
            <w:pPr>
              <w:pStyle w:val="a7"/>
              <w:snapToGrid w:val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A733B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74E" w:rsidRPr="006A733B" w:rsidRDefault="0031374E" w:rsidP="006A733B">
            <w:pPr>
              <w:pStyle w:val="a7"/>
              <w:snapToGrid w:val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A733B">
              <w:rPr>
                <w:rFonts w:ascii="Times New Roman" w:hAnsi="Times New Roman"/>
                <w:noProof/>
                <w:sz w:val="24"/>
                <w:szCs w:val="24"/>
              </w:rPr>
              <w:t>ДПК «Борки»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4E" w:rsidRPr="006A733B" w:rsidRDefault="0031374E" w:rsidP="006A733B">
            <w:pPr>
              <w:pStyle w:val="a7"/>
              <w:snapToGrid w:val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A733B">
              <w:rPr>
                <w:rFonts w:ascii="Times New Roman" w:hAnsi="Times New Roman"/>
                <w:noProof/>
                <w:sz w:val="24"/>
                <w:szCs w:val="24"/>
              </w:rPr>
              <w:t>466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74E" w:rsidRPr="00A73B5E" w:rsidRDefault="006528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A73B5E">
              <w:rPr>
                <w:rFonts w:ascii="Times New Roman" w:hAnsi="Times New Roman" w:cs="Times New Roman"/>
              </w:rPr>
              <w:t>61,</w:t>
            </w:r>
            <w:r w:rsidR="0031374E" w:rsidRPr="00A73B5E">
              <w:rPr>
                <w:rFonts w:ascii="Times New Roman" w:hAnsi="Times New Roman" w:cs="Times New Roman"/>
              </w:rPr>
              <w:t>0</w:t>
            </w:r>
          </w:p>
        </w:tc>
      </w:tr>
      <w:tr w:rsidR="0031374E" w:rsidRPr="006A733B" w:rsidTr="0031374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74E" w:rsidRPr="006A733B" w:rsidRDefault="0031374E" w:rsidP="006A733B">
            <w:pPr>
              <w:pStyle w:val="a7"/>
              <w:snapToGrid w:val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A733B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74E" w:rsidRPr="006A733B" w:rsidRDefault="0031374E" w:rsidP="006A733B">
            <w:pPr>
              <w:pStyle w:val="a7"/>
              <w:snapToGrid w:val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A733B">
              <w:rPr>
                <w:rFonts w:ascii="Times New Roman" w:hAnsi="Times New Roman"/>
                <w:noProof/>
                <w:sz w:val="24"/>
                <w:szCs w:val="24"/>
              </w:rPr>
              <w:t>ДК «Василеостровец»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4E" w:rsidRPr="006A733B" w:rsidRDefault="0031374E" w:rsidP="006A733B">
            <w:pPr>
              <w:pStyle w:val="a7"/>
              <w:snapToGrid w:val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A733B">
              <w:rPr>
                <w:rFonts w:ascii="Times New Roman" w:hAnsi="Times New Roman"/>
                <w:noProof/>
                <w:sz w:val="24"/>
                <w:szCs w:val="24"/>
              </w:rPr>
              <w:t>281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74E" w:rsidRPr="00A73B5E" w:rsidRDefault="003137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A73B5E">
              <w:rPr>
                <w:rFonts w:ascii="Times New Roman" w:hAnsi="Times New Roman" w:cs="Times New Roman"/>
              </w:rPr>
              <w:t>36,</w:t>
            </w:r>
            <w:r w:rsidR="00A73B5E" w:rsidRPr="00A73B5E">
              <w:rPr>
                <w:rFonts w:ascii="Times New Roman" w:hAnsi="Times New Roman" w:cs="Times New Roman"/>
              </w:rPr>
              <w:t>5</w:t>
            </w:r>
          </w:p>
        </w:tc>
      </w:tr>
      <w:tr w:rsidR="0031374E" w:rsidRPr="006A733B" w:rsidTr="0031374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74E" w:rsidRPr="006A733B" w:rsidRDefault="0031374E" w:rsidP="006A733B">
            <w:pPr>
              <w:pStyle w:val="a7"/>
              <w:snapToGrid w:val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A733B"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74E" w:rsidRPr="006A733B" w:rsidRDefault="0031374E" w:rsidP="006A733B">
            <w:pPr>
              <w:pStyle w:val="a7"/>
              <w:snapToGrid w:val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A733B">
              <w:rPr>
                <w:rFonts w:ascii="Times New Roman" w:hAnsi="Times New Roman"/>
                <w:noProof/>
                <w:sz w:val="24"/>
                <w:szCs w:val="24"/>
              </w:rPr>
              <w:t>ДПК «Возрождение»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4E" w:rsidRPr="006A733B" w:rsidRDefault="0031374E" w:rsidP="006A733B">
            <w:pPr>
              <w:pStyle w:val="a7"/>
              <w:snapToGrid w:val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A733B">
              <w:rPr>
                <w:rFonts w:ascii="Times New Roman" w:hAnsi="Times New Roman"/>
                <w:noProof/>
                <w:sz w:val="24"/>
                <w:szCs w:val="24"/>
              </w:rPr>
              <w:t>240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74E" w:rsidRPr="00A73B5E" w:rsidRDefault="003137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A73B5E">
              <w:rPr>
                <w:rFonts w:ascii="Times New Roman" w:hAnsi="Times New Roman" w:cs="Times New Roman"/>
              </w:rPr>
              <w:t>31,</w:t>
            </w:r>
            <w:r w:rsidR="00A73B5E" w:rsidRPr="00A73B5E">
              <w:rPr>
                <w:rFonts w:ascii="Times New Roman" w:hAnsi="Times New Roman" w:cs="Times New Roman"/>
              </w:rPr>
              <w:t>0</w:t>
            </w:r>
          </w:p>
        </w:tc>
      </w:tr>
      <w:tr w:rsidR="0031374E" w:rsidRPr="006A733B" w:rsidTr="0031374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74E" w:rsidRPr="006A733B" w:rsidRDefault="0031374E" w:rsidP="006A733B">
            <w:pPr>
              <w:pStyle w:val="a7"/>
              <w:snapToGrid w:val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A733B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74E" w:rsidRPr="006A733B" w:rsidRDefault="0031374E" w:rsidP="006A733B">
            <w:pPr>
              <w:pStyle w:val="a7"/>
              <w:snapToGrid w:val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A733B">
              <w:rPr>
                <w:rFonts w:ascii="Times New Roman" w:hAnsi="Times New Roman"/>
                <w:noProof/>
                <w:sz w:val="24"/>
                <w:szCs w:val="24"/>
              </w:rPr>
              <w:t>ДПК «Дом ученых»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4E" w:rsidRPr="006A733B" w:rsidRDefault="0031374E" w:rsidP="006A733B">
            <w:pPr>
              <w:pStyle w:val="a7"/>
              <w:snapToGrid w:val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A733B">
              <w:rPr>
                <w:rFonts w:ascii="Times New Roman" w:hAnsi="Times New Roman"/>
                <w:noProof/>
                <w:sz w:val="24"/>
                <w:szCs w:val="24"/>
              </w:rPr>
              <w:t>134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74E" w:rsidRPr="00A73B5E" w:rsidRDefault="003137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A73B5E">
              <w:rPr>
                <w:rFonts w:ascii="Times New Roman" w:hAnsi="Times New Roman" w:cs="Times New Roman"/>
              </w:rPr>
              <w:t>17,</w:t>
            </w:r>
            <w:r w:rsidR="00A73B5E" w:rsidRPr="00A73B5E">
              <w:rPr>
                <w:rFonts w:ascii="Times New Roman" w:hAnsi="Times New Roman" w:cs="Times New Roman"/>
              </w:rPr>
              <w:t>0</w:t>
            </w:r>
          </w:p>
        </w:tc>
      </w:tr>
      <w:tr w:rsidR="0031374E" w:rsidRPr="006A733B" w:rsidTr="0031374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74E" w:rsidRPr="006A733B" w:rsidRDefault="0031374E" w:rsidP="006A733B">
            <w:pPr>
              <w:pStyle w:val="a7"/>
              <w:snapToGrid w:val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A733B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74E" w:rsidRPr="006A733B" w:rsidRDefault="0031374E" w:rsidP="006A733B">
            <w:pPr>
              <w:pStyle w:val="a7"/>
              <w:snapToGrid w:val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A733B">
              <w:rPr>
                <w:rFonts w:ascii="Times New Roman" w:hAnsi="Times New Roman"/>
                <w:noProof/>
                <w:sz w:val="24"/>
                <w:szCs w:val="24"/>
              </w:rPr>
              <w:t>ДПК «Дружба»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4E" w:rsidRPr="006A733B" w:rsidRDefault="0031374E" w:rsidP="006A733B">
            <w:pPr>
              <w:pStyle w:val="a7"/>
              <w:snapToGrid w:val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A733B">
              <w:rPr>
                <w:rFonts w:ascii="Times New Roman" w:hAnsi="Times New Roman"/>
                <w:noProof/>
                <w:sz w:val="24"/>
                <w:szCs w:val="24"/>
              </w:rPr>
              <w:t>164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74E" w:rsidRPr="00A73B5E" w:rsidRDefault="003137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A73B5E">
              <w:rPr>
                <w:rFonts w:ascii="Times New Roman" w:hAnsi="Times New Roman" w:cs="Times New Roman"/>
              </w:rPr>
              <w:t>21,</w:t>
            </w:r>
            <w:r w:rsidR="00A73B5E" w:rsidRPr="00A73B5E">
              <w:rPr>
                <w:rFonts w:ascii="Times New Roman" w:hAnsi="Times New Roman" w:cs="Times New Roman"/>
              </w:rPr>
              <w:t>0</w:t>
            </w:r>
          </w:p>
        </w:tc>
      </w:tr>
      <w:tr w:rsidR="0031374E" w:rsidRPr="006A733B" w:rsidTr="0031374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74E" w:rsidRPr="006A733B" w:rsidRDefault="0031374E" w:rsidP="006A733B">
            <w:pPr>
              <w:pStyle w:val="a7"/>
              <w:snapToGrid w:val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A733B"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74E" w:rsidRPr="006A733B" w:rsidRDefault="0031374E" w:rsidP="006A733B">
            <w:pPr>
              <w:pStyle w:val="a7"/>
              <w:snapToGrid w:val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A733B">
              <w:rPr>
                <w:rFonts w:ascii="Times New Roman" w:hAnsi="Times New Roman"/>
                <w:noProof/>
                <w:sz w:val="24"/>
                <w:szCs w:val="24"/>
              </w:rPr>
              <w:t>ДПК «Маяк»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4E" w:rsidRPr="006A733B" w:rsidRDefault="0031374E" w:rsidP="006A733B">
            <w:pPr>
              <w:pStyle w:val="a7"/>
              <w:snapToGrid w:val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A733B">
              <w:rPr>
                <w:rFonts w:ascii="Times New Roman" w:hAnsi="Times New Roman"/>
                <w:noProof/>
                <w:sz w:val="24"/>
                <w:szCs w:val="24"/>
              </w:rPr>
              <w:t>177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74E" w:rsidRPr="00A73B5E" w:rsidRDefault="006528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A73B5E">
              <w:rPr>
                <w:rFonts w:ascii="Times New Roman" w:hAnsi="Times New Roman" w:cs="Times New Roman"/>
              </w:rPr>
              <w:t>23,</w:t>
            </w:r>
            <w:r w:rsidR="00A73B5E" w:rsidRPr="00A73B5E">
              <w:rPr>
                <w:rFonts w:ascii="Times New Roman" w:hAnsi="Times New Roman" w:cs="Times New Roman"/>
              </w:rPr>
              <w:t>5</w:t>
            </w:r>
          </w:p>
        </w:tc>
      </w:tr>
      <w:tr w:rsidR="0031374E" w:rsidRPr="006A733B" w:rsidTr="0031374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74E" w:rsidRPr="006A733B" w:rsidRDefault="0031374E" w:rsidP="006A733B">
            <w:pPr>
              <w:pStyle w:val="a7"/>
              <w:snapToGrid w:val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A733B"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74E" w:rsidRPr="006A733B" w:rsidRDefault="0031374E" w:rsidP="006A733B">
            <w:pPr>
              <w:pStyle w:val="a7"/>
              <w:snapToGrid w:val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A733B">
              <w:rPr>
                <w:rFonts w:ascii="Times New Roman" w:hAnsi="Times New Roman"/>
                <w:noProof/>
                <w:sz w:val="24"/>
                <w:szCs w:val="24"/>
              </w:rPr>
              <w:t>ДПК «Моряк»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4E" w:rsidRPr="006A733B" w:rsidRDefault="0031374E" w:rsidP="006A733B">
            <w:pPr>
              <w:pStyle w:val="a7"/>
              <w:snapToGrid w:val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A733B">
              <w:rPr>
                <w:rFonts w:ascii="Times New Roman" w:hAnsi="Times New Roman"/>
                <w:noProof/>
                <w:sz w:val="24"/>
                <w:szCs w:val="24"/>
              </w:rPr>
              <w:t>107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74E" w:rsidRPr="00A73B5E" w:rsidRDefault="006528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A73B5E">
              <w:rPr>
                <w:rFonts w:ascii="Times New Roman" w:hAnsi="Times New Roman" w:cs="Times New Roman"/>
              </w:rPr>
              <w:t>14,0</w:t>
            </w:r>
          </w:p>
        </w:tc>
      </w:tr>
      <w:tr w:rsidR="0031374E" w:rsidRPr="006A733B" w:rsidTr="0031374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74E" w:rsidRPr="006A733B" w:rsidRDefault="0031374E" w:rsidP="006A733B">
            <w:pPr>
              <w:pStyle w:val="a7"/>
              <w:snapToGrid w:val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A733B">
              <w:rPr>
                <w:rFonts w:ascii="Times New Roman" w:hAnsi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74E" w:rsidRPr="006A733B" w:rsidRDefault="0031374E" w:rsidP="006A733B">
            <w:pPr>
              <w:pStyle w:val="a7"/>
              <w:snapToGrid w:val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A733B">
              <w:rPr>
                <w:rFonts w:ascii="Times New Roman" w:hAnsi="Times New Roman"/>
                <w:noProof/>
                <w:sz w:val="24"/>
                <w:szCs w:val="24"/>
              </w:rPr>
              <w:t>ДПК «Октябрь»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4E" w:rsidRPr="006A733B" w:rsidRDefault="0031374E" w:rsidP="006A733B">
            <w:pPr>
              <w:pStyle w:val="a7"/>
              <w:snapToGrid w:val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A733B">
              <w:rPr>
                <w:rFonts w:ascii="Times New Roman" w:hAnsi="Times New Roman"/>
                <w:noProof/>
                <w:sz w:val="24"/>
                <w:szCs w:val="24"/>
              </w:rPr>
              <w:t>334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74E" w:rsidRPr="00A73B5E" w:rsidRDefault="006528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A73B5E">
              <w:rPr>
                <w:rFonts w:ascii="Times New Roman" w:hAnsi="Times New Roman" w:cs="Times New Roman"/>
              </w:rPr>
              <w:t>43,</w:t>
            </w:r>
            <w:r w:rsidR="00A73B5E" w:rsidRPr="00A73B5E">
              <w:rPr>
                <w:rFonts w:ascii="Times New Roman" w:hAnsi="Times New Roman" w:cs="Times New Roman"/>
              </w:rPr>
              <w:t>5</w:t>
            </w:r>
          </w:p>
        </w:tc>
      </w:tr>
      <w:tr w:rsidR="0031374E" w:rsidRPr="006A733B" w:rsidTr="0031374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74E" w:rsidRPr="006A733B" w:rsidRDefault="0031374E" w:rsidP="006A733B">
            <w:pPr>
              <w:pStyle w:val="a7"/>
              <w:snapToGrid w:val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A733B"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74E" w:rsidRPr="006A733B" w:rsidRDefault="0031374E" w:rsidP="006A733B">
            <w:pPr>
              <w:pStyle w:val="a7"/>
              <w:snapToGrid w:val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A733B">
              <w:rPr>
                <w:rFonts w:ascii="Times New Roman" w:hAnsi="Times New Roman"/>
                <w:noProof/>
                <w:sz w:val="24"/>
                <w:szCs w:val="24"/>
              </w:rPr>
              <w:t>ДПК «Орехово-Северное»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4E" w:rsidRPr="006A733B" w:rsidRDefault="0031374E" w:rsidP="006A733B">
            <w:pPr>
              <w:pStyle w:val="a7"/>
              <w:snapToGrid w:val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A733B">
              <w:rPr>
                <w:rFonts w:ascii="Times New Roman" w:hAnsi="Times New Roman"/>
                <w:noProof/>
                <w:sz w:val="24"/>
                <w:szCs w:val="24"/>
              </w:rPr>
              <w:t>673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74E" w:rsidRPr="00A73B5E" w:rsidRDefault="006528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A73B5E">
              <w:rPr>
                <w:rFonts w:ascii="Times New Roman" w:hAnsi="Times New Roman" w:cs="Times New Roman"/>
              </w:rPr>
              <w:t>88,</w:t>
            </w:r>
            <w:r w:rsidR="00A73B5E" w:rsidRPr="00A73B5E">
              <w:rPr>
                <w:rFonts w:ascii="Times New Roman" w:hAnsi="Times New Roman" w:cs="Times New Roman"/>
              </w:rPr>
              <w:t>0</w:t>
            </w:r>
          </w:p>
        </w:tc>
      </w:tr>
      <w:tr w:rsidR="0031374E" w:rsidRPr="006A733B" w:rsidTr="0031374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74E" w:rsidRPr="006A733B" w:rsidRDefault="0031374E" w:rsidP="006A733B">
            <w:pPr>
              <w:pStyle w:val="a7"/>
              <w:snapToGrid w:val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A733B">
              <w:rPr>
                <w:rFonts w:ascii="Times New Roman" w:hAnsi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74E" w:rsidRPr="006A733B" w:rsidRDefault="0031374E" w:rsidP="006A733B">
            <w:pPr>
              <w:pStyle w:val="a7"/>
              <w:snapToGrid w:val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A733B">
              <w:rPr>
                <w:rFonts w:ascii="Times New Roman" w:hAnsi="Times New Roman"/>
                <w:noProof/>
                <w:sz w:val="24"/>
                <w:szCs w:val="24"/>
              </w:rPr>
              <w:t>ДПКП-1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4E" w:rsidRPr="006A733B" w:rsidRDefault="0031374E" w:rsidP="006A733B">
            <w:pPr>
              <w:pStyle w:val="a7"/>
              <w:snapToGrid w:val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A733B">
              <w:rPr>
                <w:rFonts w:ascii="Times New Roman" w:hAnsi="Times New Roman"/>
                <w:noProof/>
                <w:sz w:val="24"/>
                <w:szCs w:val="24"/>
              </w:rPr>
              <w:t>252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74E" w:rsidRPr="00A73B5E" w:rsidRDefault="006528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A73B5E">
              <w:rPr>
                <w:rFonts w:ascii="Times New Roman" w:hAnsi="Times New Roman" w:cs="Times New Roman"/>
              </w:rPr>
              <w:t>33,0</w:t>
            </w:r>
          </w:p>
        </w:tc>
      </w:tr>
      <w:tr w:rsidR="0031374E" w:rsidRPr="006A733B" w:rsidTr="0031374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74E" w:rsidRPr="006A733B" w:rsidRDefault="0031374E" w:rsidP="006A733B">
            <w:pPr>
              <w:pStyle w:val="a7"/>
              <w:snapToGrid w:val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A733B"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74E" w:rsidRPr="006A733B" w:rsidRDefault="0031374E" w:rsidP="006A733B">
            <w:pPr>
              <w:pStyle w:val="a7"/>
              <w:snapToGrid w:val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A733B">
              <w:rPr>
                <w:rFonts w:ascii="Times New Roman" w:hAnsi="Times New Roman"/>
                <w:noProof/>
                <w:sz w:val="24"/>
                <w:szCs w:val="24"/>
              </w:rPr>
              <w:t>ДНТ5 «Петроградец»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4E" w:rsidRPr="006A733B" w:rsidRDefault="0031374E" w:rsidP="006A733B">
            <w:pPr>
              <w:pStyle w:val="a7"/>
              <w:snapToGrid w:val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A733B">
              <w:rPr>
                <w:rFonts w:ascii="Times New Roman" w:hAnsi="Times New Roman"/>
                <w:noProof/>
                <w:sz w:val="24"/>
                <w:szCs w:val="24"/>
              </w:rPr>
              <w:t>117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74E" w:rsidRPr="00A73B5E" w:rsidRDefault="006528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A73B5E">
              <w:rPr>
                <w:rFonts w:ascii="Times New Roman" w:hAnsi="Times New Roman" w:cs="Times New Roman"/>
              </w:rPr>
              <w:t>15,0</w:t>
            </w:r>
          </w:p>
        </w:tc>
      </w:tr>
      <w:tr w:rsidR="0031374E" w:rsidRPr="006A733B" w:rsidTr="0031374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74E" w:rsidRPr="006A733B" w:rsidRDefault="0031374E" w:rsidP="006A733B">
            <w:pPr>
              <w:pStyle w:val="a7"/>
              <w:snapToGrid w:val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A733B">
              <w:rPr>
                <w:rFonts w:ascii="Times New Roman" w:hAnsi="Times New Roman"/>
                <w:noProof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74E" w:rsidRPr="006A733B" w:rsidRDefault="0031374E" w:rsidP="006A733B">
            <w:pPr>
              <w:pStyle w:val="a7"/>
              <w:snapToGrid w:val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A733B">
              <w:rPr>
                <w:rFonts w:ascii="Times New Roman" w:hAnsi="Times New Roman"/>
                <w:noProof/>
                <w:sz w:val="24"/>
                <w:szCs w:val="24"/>
              </w:rPr>
              <w:t>ДПК«Светлана»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4E" w:rsidRPr="006A733B" w:rsidRDefault="0031374E" w:rsidP="006A733B">
            <w:pPr>
              <w:pStyle w:val="a7"/>
              <w:snapToGrid w:val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A733B">
              <w:rPr>
                <w:rFonts w:ascii="Times New Roman" w:hAnsi="Times New Roman"/>
                <w:noProof/>
                <w:sz w:val="24"/>
                <w:szCs w:val="24"/>
              </w:rPr>
              <w:t>586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74E" w:rsidRPr="00A73B5E" w:rsidRDefault="006528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A73B5E">
              <w:rPr>
                <w:rFonts w:ascii="Times New Roman" w:hAnsi="Times New Roman" w:cs="Times New Roman"/>
              </w:rPr>
              <w:t>76,</w:t>
            </w:r>
            <w:r w:rsidR="00A73B5E" w:rsidRPr="00A73B5E">
              <w:rPr>
                <w:rFonts w:ascii="Times New Roman" w:hAnsi="Times New Roman" w:cs="Times New Roman"/>
              </w:rPr>
              <w:t>5</w:t>
            </w:r>
          </w:p>
        </w:tc>
      </w:tr>
      <w:tr w:rsidR="0031374E" w:rsidRPr="006A733B" w:rsidTr="0031374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74E" w:rsidRPr="006A733B" w:rsidRDefault="0031374E" w:rsidP="006A733B">
            <w:pPr>
              <w:pStyle w:val="a7"/>
              <w:snapToGrid w:val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A733B">
              <w:rPr>
                <w:rFonts w:ascii="Times New Roman" w:hAnsi="Times New Roman"/>
                <w:noProof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74E" w:rsidRPr="006A733B" w:rsidRDefault="0031374E" w:rsidP="006A733B">
            <w:pPr>
              <w:pStyle w:val="a7"/>
              <w:snapToGrid w:val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A733B">
              <w:rPr>
                <w:rFonts w:ascii="Times New Roman" w:hAnsi="Times New Roman"/>
                <w:noProof/>
                <w:sz w:val="24"/>
                <w:szCs w:val="24"/>
              </w:rPr>
              <w:t>ДНТ «Смольнинское»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4E" w:rsidRPr="006A733B" w:rsidRDefault="0031374E" w:rsidP="006A733B">
            <w:pPr>
              <w:pStyle w:val="a7"/>
              <w:snapToGrid w:val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A733B">
              <w:rPr>
                <w:rFonts w:ascii="Times New Roman" w:hAnsi="Times New Roman"/>
                <w:noProof/>
                <w:sz w:val="24"/>
                <w:szCs w:val="24"/>
              </w:rPr>
              <w:t>125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74E" w:rsidRPr="00A73B5E" w:rsidRDefault="006528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A73B5E">
              <w:rPr>
                <w:rFonts w:ascii="Times New Roman" w:hAnsi="Times New Roman" w:cs="Times New Roman"/>
              </w:rPr>
              <w:t>16,</w:t>
            </w:r>
            <w:r w:rsidR="00A73B5E" w:rsidRPr="00A73B5E">
              <w:rPr>
                <w:rFonts w:ascii="Times New Roman" w:hAnsi="Times New Roman" w:cs="Times New Roman"/>
              </w:rPr>
              <w:t>0</w:t>
            </w:r>
          </w:p>
        </w:tc>
      </w:tr>
      <w:tr w:rsidR="0031374E" w:rsidRPr="006A733B" w:rsidTr="0031374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74E" w:rsidRPr="006A733B" w:rsidRDefault="0031374E" w:rsidP="006A733B">
            <w:pPr>
              <w:pStyle w:val="a7"/>
              <w:snapToGrid w:val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A733B">
              <w:rPr>
                <w:rFonts w:ascii="Times New Roman" w:hAnsi="Times New Roman"/>
                <w:noProof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74E" w:rsidRPr="006A733B" w:rsidRDefault="0031374E" w:rsidP="006A733B">
            <w:pPr>
              <w:pStyle w:val="a7"/>
              <w:snapToGrid w:val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A733B">
              <w:rPr>
                <w:rFonts w:ascii="Times New Roman" w:hAnsi="Times New Roman"/>
                <w:noProof/>
                <w:sz w:val="24"/>
                <w:szCs w:val="24"/>
              </w:rPr>
              <w:t>ДНТ «Энергетик»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4E" w:rsidRPr="006A733B" w:rsidRDefault="0031374E" w:rsidP="006A733B">
            <w:pPr>
              <w:pStyle w:val="a7"/>
              <w:snapToGrid w:val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A733B">
              <w:rPr>
                <w:rFonts w:ascii="Times New Roman" w:hAnsi="Times New Roman"/>
                <w:noProof/>
                <w:sz w:val="24"/>
                <w:szCs w:val="24"/>
              </w:rPr>
              <w:t>39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74E" w:rsidRPr="00A73B5E" w:rsidRDefault="00A73B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A73B5E">
              <w:rPr>
                <w:rFonts w:ascii="Times New Roman" w:hAnsi="Times New Roman" w:cs="Times New Roman"/>
              </w:rPr>
              <w:t xml:space="preserve"> </w:t>
            </w:r>
            <w:r w:rsidR="006528D8" w:rsidRPr="00A73B5E">
              <w:rPr>
                <w:rFonts w:ascii="Times New Roman" w:hAnsi="Times New Roman" w:cs="Times New Roman"/>
              </w:rPr>
              <w:t>5,0</w:t>
            </w:r>
          </w:p>
        </w:tc>
      </w:tr>
      <w:tr w:rsidR="0031374E" w:rsidRPr="006A733B" w:rsidTr="0031374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74E" w:rsidRPr="006A733B" w:rsidRDefault="0031374E" w:rsidP="006A733B">
            <w:pPr>
              <w:pStyle w:val="a7"/>
              <w:snapToGrid w:val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74E" w:rsidRPr="006A733B" w:rsidRDefault="0031374E" w:rsidP="006A733B">
            <w:pPr>
              <w:pStyle w:val="a7"/>
              <w:snapToGrid w:val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74E" w:rsidRPr="006A733B" w:rsidRDefault="0031374E" w:rsidP="006A733B">
            <w:pPr>
              <w:pStyle w:val="a7"/>
              <w:snapToGrid w:val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74E" w:rsidRPr="00A73B5E" w:rsidRDefault="003137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1374E" w:rsidRPr="006A733B" w:rsidTr="0031374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74E" w:rsidRPr="006A733B" w:rsidRDefault="0031374E" w:rsidP="006A733B">
            <w:pPr>
              <w:pStyle w:val="a7"/>
              <w:snapToGrid w:val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74E" w:rsidRPr="006A733B" w:rsidRDefault="0031374E" w:rsidP="006A733B">
            <w:pPr>
              <w:pStyle w:val="a7"/>
              <w:snapToGrid w:val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A733B"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                                        Всего: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74E" w:rsidRPr="006A733B" w:rsidRDefault="0031374E" w:rsidP="006A733B">
            <w:pPr>
              <w:pStyle w:val="a7"/>
              <w:snapToGrid w:val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A733B">
              <w:rPr>
                <w:rFonts w:ascii="Times New Roman" w:hAnsi="Times New Roman"/>
                <w:noProof/>
                <w:sz w:val="24"/>
                <w:szCs w:val="24"/>
              </w:rPr>
              <w:t>3810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74E" w:rsidRPr="00A73B5E" w:rsidRDefault="006528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A73B5E">
              <w:rPr>
                <w:rFonts w:ascii="Times New Roman" w:hAnsi="Times New Roman" w:cs="Times New Roman"/>
              </w:rPr>
              <w:t>500.</w:t>
            </w:r>
          </w:p>
        </w:tc>
      </w:tr>
    </w:tbl>
    <w:p w:rsidR="00E345B2" w:rsidRPr="006A733B" w:rsidRDefault="00E345B2" w:rsidP="006A733B">
      <w:pPr>
        <w:rPr>
          <w:rFonts w:ascii="Times New Roman" w:hAnsi="Times New Roman" w:cs="Times New Roman"/>
        </w:rPr>
      </w:pPr>
    </w:p>
    <w:p w:rsidR="009E5CDB" w:rsidRPr="006A733B" w:rsidRDefault="009E5CDB" w:rsidP="006A733B">
      <w:pPr>
        <w:spacing w:after="240"/>
        <w:rPr>
          <w:rFonts w:ascii="Times New Roman" w:hAnsi="Times New Roman" w:cs="Times New Roman"/>
        </w:rPr>
      </w:pPr>
      <w:proofErr w:type="gramStart"/>
      <w:r w:rsidRPr="006A733B">
        <w:rPr>
          <w:rFonts w:ascii="Times New Roman" w:hAnsi="Times New Roman" w:cs="Times New Roman"/>
        </w:rPr>
        <w:t xml:space="preserve">Товарищи </w:t>
      </w:r>
      <w:r w:rsidR="00E64CAE" w:rsidRPr="006A733B">
        <w:rPr>
          <w:rFonts w:ascii="Times New Roman" w:hAnsi="Times New Roman" w:cs="Times New Roman"/>
        </w:rPr>
        <w:t xml:space="preserve">совместно </w:t>
      </w:r>
      <w:r w:rsidRPr="006A733B">
        <w:rPr>
          <w:rFonts w:ascii="Times New Roman" w:hAnsi="Times New Roman" w:cs="Times New Roman"/>
        </w:rPr>
        <w:t xml:space="preserve">вносят денежные средства </w:t>
      </w:r>
      <w:r w:rsidR="003F39AB" w:rsidRPr="006A733B">
        <w:rPr>
          <w:rFonts w:ascii="Times New Roman" w:hAnsi="Times New Roman" w:cs="Times New Roman"/>
        </w:rPr>
        <w:t xml:space="preserve">в размере </w:t>
      </w:r>
      <w:r w:rsidR="007D0A83" w:rsidRPr="006A733B">
        <w:rPr>
          <w:rFonts w:ascii="Times New Roman" w:hAnsi="Times New Roman" w:cs="Times New Roman"/>
        </w:rPr>
        <w:t>3004045</w:t>
      </w:r>
      <w:r w:rsidR="003F39AB" w:rsidRPr="006A733B">
        <w:rPr>
          <w:rFonts w:ascii="Times New Roman" w:hAnsi="Times New Roman" w:cs="Times New Roman"/>
        </w:rPr>
        <w:t xml:space="preserve"> (</w:t>
      </w:r>
      <w:r w:rsidR="007D0A83" w:rsidRPr="006A733B">
        <w:rPr>
          <w:rFonts w:ascii="Times New Roman" w:hAnsi="Times New Roman" w:cs="Times New Roman"/>
        </w:rPr>
        <w:t>три миллиона</w:t>
      </w:r>
      <w:r w:rsidR="00A73B5E">
        <w:rPr>
          <w:rFonts w:ascii="Times New Roman" w:hAnsi="Times New Roman" w:cs="Times New Roman"/>
        </w:rPr>
        <w:t xml:space="preserve"> </w:t>
      </w:r>
      <w:r w:rsidR="002D4D27" w:rsidRPr="006A733B">
        <w:rPr>
          <w:rFonts w:ascii="Times New Roman" w:hAnsi="Times New Roman" w:cs="Times New Roman"/>
        </w:rPr>
        <w:t>четыре</w:t>
      </w:r>
      <w:r w:rsidR="00A73B5E">
        <w:rPr>
          <w:rFonts w:ascii="Times New Roman" w:hAnsi="Times New Roman" w:cs="Times New Roman"/>
        </w:rPr>
        <w:t xml:space="preserve"> </w:t>
      </w:r>
      <w:r w:rsidR="00CE5078" w:rsidRPr="006A733B">
        <w:rPr>
          <w:rFonts w:ascii="Times New Roman" w:hAnsi="Times New Roman" w:cs="Times New Roman"/>
        </w:rPr>
        <w:t>тысяч</w:t>
      </w:r>
      <w:r w:rsidR="002D4D27" w:rsidRPr="006A733B">
        <w:rPr>
          <w:rFonts w:ascii="Times New Roman" w:hAnsi="Times New Roman" w:cs="Times New Roman"/>
        </w:rPr>
        <w:t>и</w:t>
      </w:r>
      <w:r w:rsidR="00A73B5E">
        <w:rPr>
          <w:rFonts w:ascii="Times New Roman" w:hAnsi="Times New Roman" w:cs="Times New Roman"/>
        </w:rPr>
        <w:t xml:space="preserve"> </w:t>
      </w:r>
      <w:r w:rsidR="007D0A83" w:rsidRPr="006A733B">
        <w:rPr>
          <w:rFonts w:ascii="Times New Roman" w:hAnsi="Times New Roman" w:cs="Times New Roman"/>
        </w:rPr>
        <w:t>сорок</w:t>
      </w:r>
      <w:r w:rsidR="003F39AB" w:rsidRPr="006A733B">
        <w:rPr>
          <w:rFonts w:ascii="Times New Roman" w:hAnsi="Times New Roman" w:cs="Times New Roman"/>
        </w:rPr>
        <w:t xml:space="preserve"> пять) рублей </w:t>
      </w:r>
      <w:r w:rsidR="00CE5078" w:rsidRPr="006A733B">
        <w:rPr>
          <w:rFonts w:ascii="Times New Roman" w:hAnsi="Times New Roman" w:cs="Times New Roman"/>
        </w:rPr>
        <w:t>едино</w:t>
      </w:r>
      <w:r w:rsidR="00A73B5E">
        <w:rPr>
          <w:rFonts w:ascii="Times New Roman" w:hAnsi="Times New Roman" w:cs="Times New Roman"/>
        </w:rPr>
        <w:t xml:space="preserve"> </w:t>
      </w:r>
      <w:r w:rsidR="00CE5078" w:rsidRPr="006A733B">
        <w:rPr>
          <w:rFonts w:ascii="Times New Roman" w:hAnsi="Times New Roman" w:cs="Times New Roman"/>
        </w:rPr>
        <w:t>разово</w:t>
      </w:r>
      <w:r w:rsidR="003F39AB" w:rsidRPr="006A733B">
        <w:rPr>
          <w:rFonts w:ascii="Times New Roman" w:hAnsi="Times New Roman" w:cs="Times New Roman"/>
        </w:rPr>
        <w:t xml:space="preserve"> в соответствии с графиком оплаты п.</w:t>
      </w:r>
      <w:r w:rsidR="0006595A" w:rsidRPr="006A733B">
        <w:rPr>
          <w:rFonts w:ascii="Times New Roman" w:hAnsi="Times New Roman" w:cs="Times New Roman"/>
        </w:rPr>
        <w:t>4</w:t>
      </w:r>
      <w:r w:rsidR="003F39AB" w:rsidRPr="006A733B">
        <w:rPr>
          <w:rFonts w:ascii="Times New Roman" w:hAnsi="Times New Roman" w:cs="Times New Roman"/>
        </w:rPr>
        <w:t>.</w:t>
      </w:r>
      <w:r w:rsidR="00CE5078" w:rsidRPr="006A733B">
        <w:rPr>
          <w:rFonts w:ascii="Times New Roman" w:hAnsi="Times New Roman" w:cs="Times New Roman"/>
        </w:rPr>
        <w:t xml:space="preserve"> дополнительного соглашения</w:t>
      </w:r>
      <w:r w:rsidR="003F39AB" w:rsidRPr="006A733B">
        <w:rPr>
          <w:rFonts w:ascii="Times New Roman" w:hAnsi="Times New Roman" w:cs="Times New Roman"/>
        </w:rPr>
        <w:t xml:space="preserve"> договора</w:t>
      </w:r>
      <w:r w:rsidR="00CE5078" w:rsidRPr="006A733B">
        <w:rPr>
          <w:rFonts w:ascii="Times New Roman" w:hAnsi="Times New Roman" w:cs="Times New Roman"/>
        </w:rPr>
        <w:t xml:space="preserve"> №04-586/005-ПС-14 от 12 ноября 2014 года</w:t>
      </w:r>
      <w:r w:rsidR="003F39AB" w:rsidRPr="006A733B">
        <w:rPr>
          <w:rFonts w:ascii="Times New Roman" w:hAnsi="Times New Roman" w:cs="Times New Roman"/>
        </w:rPr>
        <w:t xml:space="preserve"> об оказании услуги по технологическому присоединению к электрическим сетям/приложение 1/ и доли </w:t>
      </w:r>
      <w:r w:rsidR="00060EE1" w:rsidRPr="006A733B">
        <w:rPr>
          <w:rFonts w:ascii="Times New Roman" w:hAnsi="Times New Roman" w:cs="Times New Roman"/>
        </w:rPr>
        <w:t>Т</w:t>
      </w:r>
      <w:r w:rsidR="003F39AB" w:rsidRPr="006A733B">
        <w:rPr>
          <w:rFonts w:ascii="Times New Roman" w:hAnsi="Times New Roman" w:cs="Times New Roman"/>
        </w:rPr>
        <w:t>оварища</w:t>
      </w:r>
      <w:r w:rsidR="00565349" w:rsidRPr="006A733B">
        <w:rPr>
          <w:rFonts w:ascii="Times New Roman" w:hAnsi="Times New Roman" w:cs="Times New Roman"/>
        </w:rPr>
        <w:t>, и</w:t>
      </w:r>
      <w:r w:rsidR="0006595A" w:rsidRPr="006A733B">
        <w:rPr>
          <w:rFonts w:ascii="Times New Roman" w:hAnsi="Times New Roman" w:cs="Times New Roman"/>
        </w:rPr>
        <w:t xml:space="preserve">з расчета </w:t>
      </w:r>
      <w:r w:rsidR="00ED0F2F" w:rsidRPr="006A733B">
        <w:rPr>
          <w:rFonts w:ascii="Times New Roman" w:hAnsi="Times New Roman" w:cs="Times New Roman"/>
        </w:rPr>
        <w:t xml:space="preserve">по </w:t>
      </w:r>
      <w:r w:rsidR="00963220" w:rsidRPr="006A733B">
        <w:rPr>
          <w:rFonts w:ascii="Times New Roman" w:hAnsi="Times New Roman" w:cs="Times New Roman"/>
        </w:rPr>
        <w:t>788</w:t>
      </w:r>
      <w:r w:rsidR="002D4D27" w:rsidRPr="006A733B">
        <w:rPr>
          <w:rFonts w:ascii="Times New Roman" w:hAnsi="Times New Roman" w:cs="Times New Roman"/>
        </w:rPr>
        <w:t>,5</w:t>
      </w:r>
      <w:r w:rsidR="00D54463" w:rsidRPr="006A733B">
        <w:rPr>
          <w:rFonts w:ascii="Times New Roman" w:hAnsi="Times New Roman" w:cs="Times New Roman"/>
        </w:rPr>
        <w:t xml:space="preserve"> рубля </w:t>
      </w:r>
      <w:r w:rsidR="0006595A" w:rsidRPr="006A733B">
        <w:rPr>
          <w:rFonts w:ascii="Times New Roman" w:hAnsi="Times New Roman" w:cs="Times New Roman"/>
        </w:rPr>
        <w:t>с одного члена кооператива (товарищества).</w:t>
      </w:r>
      <w:proofErr w:type="gramEnd"/>
      <w:r w:rsidR="00B71BEC" w:rsidRPr="006A733B">
        <w:rPr>
          <w:rFonts w:ascii="Times New Roman" w:hAnsi="Times New Roman" w:cs="Times New Roman"/>
        </w:rPr>
        <w:t xml:space="preserve"> Вклад каждого Товарища приведен в Таблице № 2.</w:t>
      </w:r>
    </w:p>
    <w:p w:rsidR="00B71BEC" w:rsidRPr="006A733B" w:rsidRDefault="00B71BEC" w:rsidP="006A733B">
      <w:pPr>
        <w:spacing w:after="240"/>
        <w:rPr>
          <w:rFonts w:ascii="Times New Roman" w:hAnsi="Times New Roman" w:cs="Times New Roman"/>
        </w:rPr>
      </w:pPr>
      <w:r w:rsidRPr="006A733B">
        <w:rPr>
          <w:rFonts w:ascii="Times New Roman" w:hAnsi="Times New Roman" w:cs="Times New Roman"/>
        </w:rPr>
        <w:t>Таблица № 2</w:t>
      </w:r>
    </w:p>
    <w:tbl>
      <w:tblPr>
        <w:tblW w:w="0" w:type="auto"/>
        <w:tblInd w:w="6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5"/>
        <w:gridCol w:w="4664"/>
        <w:gridCol w:w="2956"/>
      </w:tblGrid>
      <w:tr w:rsidR="00B71BEC" w:rsidRPr="006A733B" w:rsidTr="00562F7F">
        <w:trPr>
          <w:trHeight w:val="172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EC" w:rsidRPr="006A733B" w:rsidRDefault="00B71BEC" w:rsidP="006A733B">
            <w:pPr>
              <w:pStyle w:val="a7"/>
              <w:snapToGrid w:val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A733B">
              <w:rPr>
                <w:rFonts w:ascii="Times New Roman" w:hAnsi="Times New Roman"/>
                <w:noProof/>
                <w:sz w:val="24"/>
                <w:szCs w:val="24"/>
              </w:rPr>
              <w:t>№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EC" w:rsidRPr="006A733B" w:rsidRDefault="00B71BEC" w:rsidP="006A733B">
            <w:pPr>
              <w:pStyle w:val="a7"/>
              <w:snapToGrid w:val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A733B">
              <w:rPr>
                <w:rFonts w:ascii="Times New Roman" w:hAnsi="Times New Roman"/>
                <w:noProof/>
                <w:sz w:val="24"/>
                <w:szCs w:val="24"/>
              </w:rPr>
              <w:t>Наименование Товарища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EC" w:rsidRPr="006A733B" w:rsidRDefault="00B71BEC" w:rsidP="006A733B">
            <w:pPr>
              <w:pStyle w:val="a7"/>
              <w:snapToGrid w:val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A733B">
              <w:rPr>
                <w:rFonts w:ascii="Times New Roman" w:hAnsi="Times New Roman"/>
                <w:noProof/>
                <w:sz w:val="24"/>
                <w:szCs w:val="24"/>
              </w:rPr>
              <w:t>Вклад Товарища, руб.</w:t>
            </w:r>
          </w:p>
        </w:tc>
      </w:tr>
      <w:tr w:rsidR="00B71BEC" w:rsidRPr="006A733B" w:rsidTr="00562F7F">
        <w:trPr>
          <w:trHeight w:val="172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EC" w:rsidRPr="006A733B" w:rsidRDefault="00B71BEC" w:rsidP="006A733B">
            <w:pPr>
              <w:pStyle w:val="a7"/>
              <w:snapToGrid w:val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A733B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EC" w:rsidRPr="006A733B" w:rsidRDefault="00B71BEC" w:rsidP="006A733B">
            <w:pPr>
              <w:pStyle w:val="a7"/>
              <w:snapToGrid w:val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A733B">
              <w:rPr>
                <w:rFonts w:ascii="Times New Roman" w:hAnsi="Times New Roman"/>
                <w:noProof/>
                <w:sz w:val="24"/>
                <w:szCs w:val="24"/>
              </w:rPr>
              <w:t>ДПК «Адмиралтеец»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EC" w:rsidRPr="006A733B" w:rsidRDefault="00562F7F" w:rsidP="00562F7F">
            <w:pPr>
              <w:pStyle w:val="a7"/>
              <w:snapToGrid w:val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90 677,5</w:t>
            </w:r>
          </w:p>
        </w:tc>
      </w:tr>
      <w:tr w:rsidR="00B71BEC" w:rsidRPr="006A733B" w:rsidTr="00562F7F">
        <w:trPr>
          <w:trHeight w:val="172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EC" w:rsidRPr="006A733B" w:rsidRDefault="00B71BEC" w:rsidP="006A733B">
            <w:pPr>
              <w:pStyle w:val="a7"/>
              <w:snapToGrid w:val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A733B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EC" w:rsidRPr="006A733B" w:rsidRDefault="00B71BEC" w:rsidP="006A733B">
            <w:pPr>
              <w:pStyle w:val="a7"/>
              <w:snapToGrid w:val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A733B">
              <w:rPr>
                <w:rFonts w:ascii="Times New Roman" w:hAnsi="Times New Roman"/>
                <w:noProof/>
                <w:sz w:val="24"/>
                <w:szCs w:val="24"/>
              </w:rPr>
              <w:t>ДПК «Борки»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EC" w:rsidRPr="006A733B" w:rsidRDefault="00562F7F" w:rsidP="006A733B">
            <w:pPr>
              <w:pStyle w:val="a7"/>
              <w:snapToGrid w:val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367 441,0</w:t>
            </w:r>
          </w:p>
        </w:tc>
      </w:tr>
      <w:tr w:rsidR="00B71BEC" w:rsidRPr="006A733B" w:rsidTr="00562F7F">
        <w:trPr>
          <w:trHeight w:val="172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EC" w:rsidRPr="006A733B" w:rsidRDefault="00B71BEC" w:rsidP="006A733B">
            <w:pPr>
              <w:pStyle w:val="a7"/>
              <w:snapToGrid w:val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A733B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EC" w:rsidRPr="006A733B" w:rsidRDefault="00B71BEC" w:rsidP="006A733B">
            <w:pPr>
              <w:pStyle w:val="a7"/>
              <w:snapToGrid w:val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A733B">
              <w:rPr>
                <w:rFonts w:ascii="Times New Roman" w:hAnsi="Times New Roman"/>
                <w:noProof/>
                <w:sz w:val="24"/>
                <w:szCs w:val="24"/>
              </w:rPr>
              <w:t>ДК «Василеостровец»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EC" w:rsidRPr="006A733B" w:rsidRDefault="00562F7F" w:rsidP="006A733B">
            <w:pPr>
              <w:pStyle w:val="a7"/>
              <w:snapToGrid w:val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221 568,5</w:t>
            </w:r>
          </w:p>
        </w:tc>
      </w:tr>
      <w:tr w:rsidR="00B71BEC" w:rsidRPr="006A733B" w:rsidTr="00562F7F">
        <w:trPr>
          <w:trHeight w:val="172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EC" w:rsidRPr="006A733B" w:rsidRDefault="00B71BEC" w:rsidP="006A733B">
            <w:pPr>
              <w:pStyle w:val="a7"/>
              <w:snapToGrid w:val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A733B"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EC" w:rsidRPr="006A733B" w:rsidRDefault="00B71BEC" w:rsidP="006A733B">
            <w:pPr>
              <w:pStyle w:val="a7"/>
              <w:snapToGrid w:val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A733B">
              <w:rPr>
                <w:rFonts w:ascii="Times New Roman" w:hAnsi="Times New Roman"/>
                <w:noProof/>
                <w:sz w:val="24"/>
                <w:szCs w:val="24"/>
              </w:rPr>
              <w:t>ДПК «Возрождение»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EC" w:rsidRPr="006A733B" w:rsidRDefault="00562F7F" w:rsidP="00562F7F">
            <w:pPr>
              <w:pStyle w:val="a7"/>
              <w:snapToGrid w:val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189 240,0</w:t>
            </w:r>
          </w:p>
        </w:tc>
      </w:tr>
      <w:tr w:rsidR="00B71BEC" w:rsidRPr="006A733B" w:rsidTr="00562F7F">
        <w:trPr>
          <w:trHeight w:val="334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EC" w:rsidRPr="006A733B" w:rsidRDefault="00B71BEC" w:rsidP="006A733B">
            <w:pPr>
              <w:pStyle w:val="a7"/>
              <w:snapToGrid w:val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A733B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EC" w:rsidRPr="006A733B" w:rsidRDefault="00B71BEC" w:rsidP="006A733B">
            <w:pPr>
              <w:pStyle w:val="a7"/>
              <w:snapToGrid w:val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A733B">
              <w:rPr>
                <w:rFonts w:ascii="Times New Roman" w:hAnsi="Times New Roman"/>
                <w:noProof/>
                <w:sz w:val="24"/>
                <w:szCs w:val="24"/>
              </w:rPr>
              <w:t>ДПК «Дом ученых»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EC" w:rsidRPr="006A733B" w:rsidRDefault="00562F7F" w:rsidP="00562F7F">
            <w:pPr>
              <w:pStyle w:val="a7"/>
              <w:snapToGrid w:val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105 659,0</w:t>
            </w:r>
          </w:p>
        </w:tc>
      </w:tr>
      <w:tr w:rsidR="00B71BEC" w:rsidRPr="006A733B" w:rsidTr="00562F7F">
        <w:trPr>
          <w:trHeight w:val="334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EC" w:rsidRPr="006A733B" w:rsidRDefault="00B71BEC" w:rsidP="006A733B">
            <w:pPr>
              <w:pStyle w:val="a7"/>
              <w:snapToGrid w:val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A733B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BEC" w:rsidRPr="006A733B" w:rsidRDefault="00B71BEC" w:rsidP="006A733B">
            <w:pPr>
              <w:pStyle w:val="a7"/>
              <w:snapToGrid w:val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A733B">
              <w:rPr>
                <w:rFonts w:ascii="Times New Roman" w:hAnsi="Times New Roman"/>
                <w:noProof/>
                <w:sz w:val="24"/>
                <w:szCs w:val="24"/>
              </w:rPr>
              <w:t>ДПК «Дружба»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EC" w:rsidRPr="006A733B" w:rsidRDefault="00562F7F" w:rsidP="00562F7F">
            <w:pPr>
              <w:pStyle w:val="a7"/>
              <w:snapToGrid w:val="0"/>
              <w:ind w:firstLine="708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129 314,0</w:t>
            </w:r>
          </w:p>
        </w:tc>
      </w:tr>
      <w:tr w:rsidR="00562F7F" w:rsidRPr="006A733B" w:rsidTr="00562F7F">
        <w:trPr>
          <w:trHeight w:val="324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7F" w:rsidRPr="006A733B" w:rsidRDefault="00562F7F" w:rsidP="006A733B">
            <w:pPr>
              <w:pStyle w:val="a7"/>
              <w:snapToGrid w:val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7F" w:rsidRPr="006A733B" w:rsidRDefault="00562F7F" w:rsidP="006A733B">
            <w:pPr>
              <w:pStyle w:val="a7"/>
              <w:snapToGrid w:val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A733B">
              <w:rPr>
                <w:rFonts w:ascii="Times New Roman" w:hAnsi="Times New Roman"/>
                <w:noProof/>
                <w:sz w:val="24"/>
                <w:szCs w:val="24"/>
              </w:rPr>
              <w:t>ДПК «Маяк»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7F" w:rsidRPr="006A733B" w:rsidRDefault="00562F7F" w:rsidP="006A733B">
            <w:pPr>
              <w:pStyle w:val="a7"/>
              <w:snapToGrid w:val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139 564,5</w:t>
            </w:r>
          </w:p>
        </w:tc>
      </w:tr>
      <w:tr w:rsidR="00562F7F" w:rsidRPr="006A733B" w:rsidTr="00562F7F">
        <w:trPr>
          <w:trHeight w:val="334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7F" w:rsidRPr="006A733B" w:rsidRDefault="00562F7F" w:rsidP="006A733B">
            <w:pPr>
              <w:pStyle w:val="a7"/>
              <w:snapToGrid w:val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8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7F" w:rsidRPr="006A733B" w:rsidRDefault="00562F7F" w:rsidP="006A733B">
            <w:pPr>
              <w:pStyle w:val="a7"/>
              <w:snapToGrid w:val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A733B">
              <w:rPr>
                <w:rFonts w:ascii="Times New Roman" w:hAnsi="Times New Roman"/>
                <w:noProof/>
                <w:sz w:val="24"/>
                <w:szCs w:val="24"/>
              </w:rPr>
              <w:t>ДПК «Моряк»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7F" w:rsidRPr="006A733B" w:rsidRDefault="00562F7F" w:rsidP="00562F7F">
            <w:pPr>
              <w:pStyle w:val="a7"/>
              <w:snapToGrid w:val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84 369,5</w:t>
            </w:r>
          </w:p>
        </w:tc>
      </w:tr>
      <w:tr w:rsidR="00562F7F" w:rsidRPr="006A733B" w:rsidTr="00562F7F">
        <w:trPr>
          <w:trHeight w:val="334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7F" w:rsidRPr="006A733B" w:rsidRDefault="00562F7F" w:rsidP="006A733B">
            <w:pPr>
              <w:pStyle w:val="a7"/>
              <w:snapToGrid w:val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7F" w:rsidRPr="006A733B" w:rsidRDefault="00562F7F" w:rsidP="006A733B">
            <w:pPr>
              <w:pStyle w:val="a7"/>
              <w:snapToGrid w:val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A733B">
              <w:rPr>
                <w:rFonts w:ascii="Times New Roman" w:hAnsi="Times New Roman"/>
                <w:noProof/>
                <w:sz w:val="24"/>
                <w:szCs w:val="24"/>
              </w:rPr>
              <w:t>ДПК «Октябрь»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7F" w:rsidRPr="006A733B" w:rsidRDefault="00562F7F" w:rsidP="006A733B">
            <w:pPr>
              <w:pStyle w:val="a7"/>
              <w:snapToGrid w:val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263 359,0</w:t>
            </w:r>
          </w:p>
        </w:tc>
      </w:tr>
      <w:tr w:rsidR="00562F7F" w:rsidRPr="006A733B" w:rsidTr="00562F7F">
        <w:trPr>
          <w:trHeight w:val="334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7F" w:rsidRPr="006A733B" w:rsidRDefault="00562F7F" w:rsidP="006A733B">
            <w:pPr>
              <w:pStyle w:val="a7"/>
              <w:snapToGrid w:val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7F" w:rsidRPr="006A733B" w:rsidRDefault="00562F7F" w:rsidP="006A733B">
            <w:pPr>
              <w:pStyle w:val="a7"/>
              <w:snapToGrid w:val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A733B">
              <w:rPr>
                <w:rFonts w:ascii="Times New Roman" w:hAnsi="Times New Roman"/>
                <w:noProof/>
                <w:sz w:val="24"/>
                <w:szCs w:val="24"/>
              </w:rPr>
              <w:t>ДПК «Орехово-Северное»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7F" w:rsidRPr="006A733B" w:rsidRDefault="00562F7F" w:rsidP="00562F7F">
            <w:pPr>
              <w:pStyle w:val="a7"/>
              <w:snapToGrid w:val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530 660,5</w:t>
            </w:r>
          </w:p>
        </w:tc>
      </w:tr>
      <w:tr w:rsidR="00562F7F" w:rsidRPr="006A733B" w:rsidTr="00562F7F">
        <w:trPr>
          <w:trHeight w:val="324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7F" w:rsidRPr="006A733B" w:rsidRDefault="00562F7F" w:rsidP="006A733B">
            <w:pPr>
              <w:pStyle w:val="a7"/>
              <w:snapToGrid w:val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7F" w:rsidRPr="006A733B" w:rsidRDefault="00562F7F" w:rsidP="006A733B">
            <w:pPr>
              <w:pStyle w:val="a7"/>
              <w:snapToGrid w:val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A733B">
              <w:rPr>
                <w:rFonts w:ascii="Times New Roman" w:hAnsi="Times New Roman"/>
                <w:noProof/>
                <w:sz w:val="24"/>
                <w:szCs w:val="24"/>
              </w:rPr>
              <w:t>ДПКП-1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7F" w:rsidRPr="006A733B" w:rsidRDefault="00562F7F" w:rsidP="00562F7F">
            <w:pPr>
              <w:pStyle w:val="a7"/>
              <w:snapToGrid w:val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198 702,0</w:t>
            </w:r>
          </w:p>
        </w:tc>
      </w:tr>
      <w:tr w:rsidR="00562F7F" w:rsidRPr="006A733B" w:rsidTr="00562F7F">
        <w:trPr>
          <w:trHeight w:val="334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7F" w:rsidRPr="006A733B" w:rsidRDefault="00562F7F" w:rsidP="006A733B">
            <w:pPr>
              <w:pStyle w:val="a7"/>
              <w:snapToGrid w:val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7F" w:rsidRPr="006A733B" w:rsidRDefault="00562F7F" w:rsidP="006A733B">
            <w:pPr>
              <w:pStyle w:val="a7"/>
              <w:snapToGrid w:val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A733B">
              <w:rPr>
                <w:rFonts w:ascii="Times New Roman" w:hAnsi="Times New Roman"/>
                <w:noProof/>
                <w:sz w:val="24"/>
                <w:szCs w:val="24"/>
              </w:rPr>
              <w:t>ДНТ5 «Петроградец»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7F" w:rsidRPr="006A733B" w:rsidRDefault="00562F7F" w:rsidP="006A733B">
            <w:pPr>
              <w:pStyle w:val="a7"/>
              <w:snapToGrid w:val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92 254,5</w:t>
            </w:r>
          </w:p>
        </w:tc>
      </w:tr>
      <w:tr w:rsidR="00562F7F" w:rsidRPr="006A733B" w:rsidTr="00562F7F">
        <w:trPr>
          <w:trHeight w:val="334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7F" w:rsidRPr="006A733B" w:rsidRDefault="00562F7F" w:rsidP="006A733B">
            <w:pPr>
              <w:pStyle w:val="a7"/>
              <w:snapToGrid w:val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13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7F" w:rsidRPr="006A733B" w:rsidRDefault="00562F7F" w:rsidP="006A733B">
            <w:pPr>
              <w:pStyle w:val="a7"/>
              <w:snapToGrid w:val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A733B">
              <w:rPr>
                <w:rFonts w:ascii="Times New Roman" w:hAnsi="Times New Roman"/>
                <w:noProof/>
                <w:sz w:val="24"/>
                <w:szCs w:val="24"/>
              </w:rPr>
              <w:t>ДПК«Светлана»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7F" w:rsidRPr="006A733B" w:rsidRDefault="00562F7F" w:rsidP="00562F7F">
            <w:pPr>
              <w:pStyle w:val="a7"/>
              <w:snapToGrid w:val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462 061,0</w:t>
            </w:r>
          </w:p>
        </w:tc>
      </w:tr>
      <w:tr w:rsidR="00562F7F" w:rsidRPr="006A733B" w:rsidTr="00562F7F">
        <w:trPr>
          <w:trHeight w:val="334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7F" w:rsidRPr="006A733B" w:rsidRDefault="00562F7F" w:rsidP="006A733B">
            <w:pPr>
              <w:pStyle w:val="a7"/>
              <w:snapToGrid w:val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14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7F" w:rsidRPr="006A733B" w:rsidRDefault="00562F7F" w:rsidP="006A733B">
            <w:pPr>
              <w:pStyle w:val="a7"/>
              <w:snapToGrid w:val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A733B">
              <w:rPr>
                <w:rFonts w:ascii="Times New Roman" w:hAnsi="Times New Roman"/>
                <w:noProof/>
                <w:sz w:val="24"/>
                <w:szCs w:val="24"/>
              </w:rPr>
              <w:t>ДНТ «Смольнинское»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7F" w:rsidRPr="006A733B" w:rsidRDefault="00562F7F" w:rsidP="00562F7F">
            <w:pPr>
              <w:pStyle w:val="a7"/>
              <w:snapToGrid w:val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98 562,5</w:t>
            </w:r>
          </w:p>
        </w:tc>
      </w:tr>
      <w:tr w:rsidR="00562F7F" w:rsidRPr="006A733B" w:rsidTr="00562F7F">
        <w:trPr>
          <w:trHeight w:val="324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7F" w:rsidRPr="006A733B" w:rsidRDefault="00562F7F" w:rsidP="006A733B">
            <w:pPr>
              <w:pStyle w:val="a7"/>
              <w:snapToGrid w:val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15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7F" w:rsidRPr="006A733B" w:rsidRDefault="00562F7F" w:rsidP="006A733B">
            <w:pPr>
              <w:pStyle w:val="a7"/>
              <w:snapToGrid w:val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A733B">
              <w:rPr>
                <w:rFonts w:ascii="Times New Roman" w:hAnsi="Times New Roman"/>
                <w:noProof/>
                <w:sz w:val="24"/>
                <w:szCs w:val="24"/>
              </w:rPr>
              <w:t>ДНТ «Энергетик»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7F" w:rsidRPr="006A733B" w:rsidRDefault="00562F7F" w:rsidP="00562F7F">
            <w:pPr>
              <w:pStyle w:val="a7"/>
              <w:snapToGrid w:val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30 751,5</w:t>
            </w:r>
          </w:p>
        </w:tc>
      </w:tr>
      <w:tr w:rsidR="00562F7F" w:rsidRPr="006A733B" w:rsidTr="00562F7F">
        <w:trPr>
          <w:trHeight w:val="334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7F" w:rsidRPr="006A733B" w:rsidRDefault="00562F7F" w:rsidP="006A733B">
            <w:pPr>
              <w:pStyle w:val="a7"/>
              <w:snapToGrid w:val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7F" w:rsidRPr="006A733B" w:rsidRDefault="00562F7F" w:rsidP="006A733B">
            <w:pPr>
              <w:pStyle w:val="a7"/>
              <w:snapToGrid w:val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A733B">
              <w:rPr>
                <w:rFonts w:ascii="Times New Roman" w:hAnsi="Times New Roman"/>
                <w:noProof/>
                <w:sz w:val="24"/>
                <w:szCs w:val="24"/>
              </w:rPr>
              <w:t xml:space="preserve">   Всего: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7F" w:rsidRPr="00A73B5E" w:rsidRDefault="00A73B5E" w:rsidP="00562F7F">
            <w:pPr>
              <w:pStyle w:val="a7"/>
              <w:snapToGrid w:val="0"/>
              <w:ind w:firstLine="0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r w:rsidR="00562F7F" w:rsidRPr="00A73B5E">
              <w:rPr>
                <w:rFonts w:ascii="Times New Roman" w:hAnsi="Times New Roman"/>
                <w:b/>
                <w:sz w:val="28"/>
                <w:szCs w:val="28"/>
              </w:rPr>
              <w:t>3 004 045</w:t>
            </w:r>
          </w:p>
        </w:tc>
      </w:tr>
    </w:tbl>
    <w:p w:rsidR="00BF225D" w:rsidRPr="006A733B" w:rsidRDefault="00BF225D" w:rsidP="006A733B">
      <w:pPr>
        <w:rPr>
          <w:rFonts w:ascii="Times New Roman" w:hAnsi="Times New Roman" w:cs="Times New Roman"/>
        </w:rPr>
      </w:pPr>
      <w:r w:rsidRPr="006A733B">
        <w:rPr>
          <w:rFonts w:ascii="Times New Roman" w:hAnsi="Times New Roman" w:cs="Times New Roman"/>
        </w:rPr>
        <w:t xml:space="preserve">2.2. Доля участия в совместной деятельности по настоящему договору определяется </w:t>
      </w:r>
      <w:r w:rsidR="00060A52" w:rsidRPr="006A733B">
        <w:rPr>
          <w:rFonts w:ascii="Times New Roman" w:hAnsi="Times New Roman" w:cs="Times New Roman"/>
        </w:rPr>
        <w:t>долей вложения денежных сре</w:t>
      </w:r>
      <w:proofErr w:type="gramStart"/>
      <w:r w:rsidR="00060A52" w:rsidRPr="006A733B">
        <w:rPr>
          <w:rFonts w:ascii="Times New Roman" w:hAnsi="Times New Roman" w:cs="Times New Roman"/>
        </w:rPr>
        <w:t>дств в р</w:t>
      </w:r>
      <w:proofErr w:type="gramEnd"/>
      <w:r w:rsidR="00060A52" w:rsidRPr="006A733B">
        <w:rPr>
          <w:rFonts w:ascii="Times New Roman" w:hAnsi="Times New Roman" w:cs="Times New Roman"/>
        </w:rPr>
        <w:t>еализацию настоящего договора.</w:t>
      </w:r>
    </w:p>
    <w:p w:rsidR="00BD450F" w:rsidRPr="006A733B" w:rsidRDefault="00BF225D" w:rsidP="006A733B">
      <w:pPr>
        <w:rPr>
          <w:rFonts w:ascii="Times New Roman" w:hAnsi="Times New Roman" w:cs="Times New Roman"/>
        </w:rPr>
      </w:pPr>
      <w:r w:rsidRPr="006A733B">
        <w:rPr>
          <w:rFonts w:ascii="Times New Roman" w:hAnsi="Times New Roman" w:cs="Times New Roman"/>
        </w:rPr>
        <w:t xml:space="preserve">2.3. Вклады </w:t>
      </w:r>
      <w:r w:rsidR="005A66FD" w:rsidRPr="006A733B">
        <w:rPr>
          <w:rFonts w:ascii="Times New Roman" w:hAnsi="Times New Roman" w:cs="Times New Roman"/>
        </w:rPr>
        <w:t xml:space="preserve">Товарищей </w:t>
      </w:r>
      <w:r w:rsidRPr="006A733B">
        <w:rPr>
          <w:rFonts w:ascii="Times New Roman" w:hAnsi="Times New Roman" w:cs="Times New Roman"/>
        </w:rPr>
        <w:t xml:space="preserve">должны быть </w:t>
      </w:r>
      <w:r w:rsidR="005A66FD" w:rsidRPr="006A733B">
        <w:rPr>
          <w:rFonts w:ascii="Times New Roman" w:hAnsi="Times New Roman" w:cs="Times New Roman"/>
        </w:rPr>
        <w:t>внесены посредством</w:t>
      </w:r>
      <w:r w:rsidR="004A5579" w:rsidRPr="006A733B">
        <w:rPr>
          <w:rFonts w:ascii="Times New Roman" w:hAnsi="Times New Roman" w:cs="Times New Roman"/>
        </w:rPr>
        <w:t xml:space="preserve"> перечисления</w:t>
      </w:r>
      <w:r w:rsidR="004C4BE7" w:rsidRPr="006A733B">
        <w:rPr>
          <w:rFonts w:ascii="Times New Roman" w:hAnsi="Times New Roman" w:cs="Times New Roman"/>
        </w:rPr>
        <w:t xml:space="preserve">денежных средств </w:t>
      </w:r>
      <w:r w:rsidR="005A66FD" w:rsidRPr="006A733B">
        <w:rPr>
          <w:rFonts w:ascii="Times New Roman" w:hAnsi="Times New Roman" w:cs="Times New Roman"/>
        </w:rPr>
        <w:t xml:space="preserve">на расчетный счет </w:t>
      </w:r>
      <w:r w:rsidR="00E64CAE" w:rsidRPr="006A733B">
        <w:rPr>
          <w:rFonts w:ascii="Times New Roman" w:hAnsi="Times New Roman" w:cs="Times New Roman"/>
        </w:rPr>
        <w:t xml:space="preserve">ДЭК </w:t>
      </w:r>
      <w:r w:rsidR="008B378B" w:rsidRPr="006A733B">
        <w:rPr>
          <w:rFonts w:ascii="Times New Roman" w:hAnsi="Times New Roman" w:cs="Times New Roman"/>
        </w:rPr>
        <w:t>«Орехово-Северное» по статье «</w:t>
      </w:r>
      <w:r w:rsidR="00AF2557" w:rsidRPr="006A733B">
        <w:rPr>
          <w:rFonts w:ascii="Times New Roman" w:hAnsi="Times New Roman" w:cs="Times New Roman"/>
        </w:rPr>
        <w:t xml:space="preserve">Целевой сбор на увеличение мощности в </w:t>
      </w:r>
      <w:r w:rsidR="00BD450F" w:rsidRPr="006A733B">
        <w:rPr>
          <w:rFonts w:ascii="Times New Roman" w:hAnsi="Times New Roman" w:cs="Times New Roman"/>
        </w:rPr>
        <w:t>кооператив</w:t>
      </w:r>
      <w:proofErr w:type="gramStart"/>
      <w:r w:rsidR="00BD450F" w:rsidRPr="006A733B">
        <w:rPr>
          <w:rFonts w:ascii="Times New Roman" w:hAnsi="Times New Roman" w:cs="Times New Roman"/>
        </w:rPr>
        <w:t>е(</w:t>
      </w:r>
      <w:proofErr w:type="gramEnd"/>
      <w:r w:rsidR="00BD450F" w:rsidRPr="006A733B">
        <w:rPr>
          <w:rFonts w:ascii="Times New Roman" w:hAnsi="Times New Roman" w:cs="Times New Roman"/>
        </w:rPr>
        <w:t>товариществе)</w:t>
      </w:r>
      <w:r w:rsidR="008B378B" w:rsidRPr="006A733B">
        <w:rPr>
          <w:rFonts w:ascii="Times New Roman" w:hAnsi="Times New Roman" w:cs="Times New Roman"/>
        </w:rPr>
        <w:t>»</w:t>
      </w:r>
      <w:r w:rsidR="00BD450F" w:rsidRPr="006A733B">
        <w:rPr>
          <w:rFonts w:ascii="Times New Roman" w:hAnsi="Times New Roman" w:cs="Times New Roman"/>
        </w:rPr>
        <w:t xml:space="preserve"> не позднее 2</w:t>
      </w:r>
      <w:r w:rsidR="00F77B97" w:rsidRPr="006A733B">
        <w:rPr>
          <w:rFonts w:ascii="Times New Roman" w:hAnsi="Times New Roman" w:cs="Times New Roman"/>
        </w:rPr>
        <w:t xml:space="preserve">5 </w:t>
      </w:r>
      <w:r w:rsidR="00BD450F" w:rsidRPr="006A733B">
        <w:rPr>
          <w:rFonts w:ascii="Times New Roman" w:hAnsi="Times New Roman" w:cs="Times New Roman"/>
        </w:rPr>
        <w:t>февраля 2017 года.</w:t>
      </w:r>
    </w:p>
    <w:p w:rsidR="005A66FD" w:rsidRPr="006A733B" w:rsidRDefault="005A66FD" w:rsidP="006A733B">
      <w:pPr>
        <w:rPr>
          <w:rFonts w:ascii="Times New Roman" w:hAnsi="Times New Roman" w:cs="Times New Roman"/>
        </w:rPr>
      </w:pPr>
      <w:r w:rsidRPr="006A733B">
        <w:rPr>
          <w:rFonts w:ascii="Times New Roman" w:hAnsi="Times New Roman" w:cs="Times New Roman"/>
        </w:rPr>
        <w:t xml:space="preserve">В случае просрочки оплаты вклада </w:t>
      </w:r>
      <w:r w:rsidR="009D05C3" w:rsidRPr="006A733B">
        <w:rPr>
          <w:rFonts w:ascii="Times New Roman" w:hAnsi="Times New Roman" w:cs="Times New Roman"/>
        </w:rPr>
        <w:t xml:space="preserve">в срок </w:t>
      </w:r>
      <w:r w:rsidRPr="006A733B">
        <w:rPr>
          <w:rFonts w:ascii="Times New Roman" w:hAnsi="Times New Roman" w:cs="Times New Roman"/>
        </w:rPr>
        <w:t xml:space="preserve">по части первой настоящего пункта остальные Товарищи распределяют </w:t>
      </w:r>
      <w:r w:rsidR="00B5241A" w:rsidRPr="006A733B">
        <w:rPr>
          <w:rFonts w:ascii="Times New Roman" w:hAnsi="Times New Roman" w:cs="Times New Roman"/>
        </w:rPr>
        <w:t xml:space="preserve">недостающую сумму </w:t>
      </w:r>
      <w:r w:rsidRPr="006A733B">
        <w:rPr>
          <w:rFonts w:ascii="Times New Roman" w:hAnsi="Times New Roman" w:cs="Times New Roman"/>
        </w:rPr>
        <w:t>оплат</w:t>
      </w:r>
      <w:r w:rsidR="00B5241A" w:rsidRPr="006A733B">
        <w:rPr>
          <w:rFonts w:ascii="Times New Roman" w:hAnsi="Times New Roman" w:cs="Times New Roman"/>
        </w:rPr>
        <w:t>ы вклада просрочившего Товарища между собой</w:t>
      </w:r>
      <w:r w:rsidR="00164413" w:rsidRPr="006A733B">
        <w:rPr>
          <w:rFonts w:ascii="Times New Roman" w:hAnsi="Times New Roman" w:cs="Times New Roman"/>
        </w:rPr>
        <w:t xml:space="preserve"> на основании </w:t>
      </w:r>
      <w:r w:rsidR="004F2C72" w:rsidRPr="006A733B">
        <w:rPr>
          <w:rFonts w:ascii="Times New Roman" w:hAnsi="Times New Roman" w:cs="Times New Roman"/>
        </w:rPr>
        <w:t>перерасчёта суммы вклада</w:t>
      </w:r>
      <w:r w:rsidR="00164413" w:rsidRPr="006A733B">
        <w:rPr>
          <w:rFonts w:ascii="Times New Roman" w:hAnsi="Times New Roman" w:cs="Times New Roman"/>
        </w:rPr>
        <w:t>. П</w:t>
      </w:r>
      <w:r w:rsidR="00B5241A" w:rsidRPr="006A733B">
        <w:rPr>
          <w:rFonts w:ascii="Times New Roman" w:hAnsi="Times New Roman" w:cs="Times New Roman"/>
        </w:rPr>
        <w:t xml:space="preserve">росрочивший </w:t>
      </w:r>
      <w:r w:rsidR="00164413" w:rsidRPr="006A733B">
        <w:rPr>
          <w:rFonts w:ascii="Times New Roman" w:hAnsi="Times New Roman" w:cs="Times New Roman"/>
        </w:rPr>
        <w:t xml:space="preserve">оплату </w:t>
      </w:r>
      <w:r w:rsidR="00B5241A" w:rsidRPr="006A733B">
        <w:rPr>
          <w:rFonts w:ascii="Times New Roman" w:hAnsi="Times New Roman" w:cs="Times New Roman"/>
        </w:rPr>
        <w:t>Товарищ исключается из настоящего договора. Ранее внесенные денежные средства Товарища</w:t>
      </w:r>
      <w:r w:rsidR="00A47227" w:rsidRPr="006A733B">
        <w:rPr>
          <w:rFonts w:ascii="Times New Roman" w:hAnsi="Times New Roman" w:cs="Times New Roman"/>
        </w:rPr>
        <w:t xml:space="preserve"> по договору №04-586/005-ПС-14 от 12 ноября 2014 года</w:t>
      </w:r>
      <w:r w:rsidR="00B5241A" w:rsidRPr="006A733B">
        <w:rPr>
          <w:rFonts w:ascii="Times New Roman" w:hAnsi="Times New Roman" w:cs="Times New Roman"/>
        </w:rPr>
        <w:t xml:space="preserve">, не выполнившим свои обязательства по настоящему договору, </w:t>
      </w:r>
      <w:r w:rsidR="00E90FBA" w:rsidRPr="006A733B">
        <w:rPr>
          <w:rFonts w:ascii="Times New Roman" w:hAnsi="Times New Roman" w:cs="Times New Roman"/>
        </w:rPr>
        <w:t>являются основанием для получения мощности без учёта оплаченной по данному договору простого товарищества</w:t>
      </w:r>
      <w:r w:rsidR="001E1E3F" w:rsidRPr="006A733B">
        <w:rPr>
          <w:rFonts w:ascii="Times New Roman" w:hAnsi="Times New Roman" w:cs="Times New Roman"/>
        </w:rPr>
        <w:t xml:space="preserve"> согласно пункту 2.5 настоящего договора</w:t>
      </w:r>
      <w:r w:rsidR="00E90FBA" w:rsidRPr="006A733B">
        <w:rPr>
          <w:rFonts w:ascii="Times New Roman" w:hAnsi="Times New Roman" w:cs="Times New Roman"/>
        </w:rPr>
        <w:t>.</w:t>
      </w:r>
    </w:p>
    <w:p w:rsidR="00BF225D" w:rsidRPr="006A733B" w:rsidRDefault="00BF225D" w:rsidP="006A733B">
      <w:pPr>
        <w:rPr>
          <w:rFonts w:ascii="Times New Roman" w:hAnsi="Times New Roman" w:cs="Times New Roman"/>
        </w:rPr>
      </w:pPr>
      <w:r w:rsidRPr="006A733B">
        <w:rPr>
          <w:rFonts w:ascii="Times New Roman" w:hAnsi="Times New Roman" w:cs="Times New Roman"/>
        </w:rPr>
        <w:t xml:space="preserve">2.4. </w:t>
      </w:r>
      <w:r w:rsidR="00F77B97" w:rsidRPr="006A733B">
        <w:rPr>
          <w:rFonts w:ascii="Times New Roman" w:hAnsi="Times New Roman" w:cs="Times New Roman"/>
        </w:rPr>
        <w:t>Полученн</w:t>
      </w:r>
      <w:r w:rsidR="00F34AE0" w:rsidRPr="006A733B">
        <w:rPr>
          <w:rFonts w:ascii="Times New Roman" w:hAnsi="Times New Roman" w:cs="Times New Roman"/>
        </w:rPr>
        <w:t>ое имущество (</w:t>
      </w:r>
      <w:r w:rsidR="00F77B97" w:rsidRPr="006A733B">
        <w:rPr>
          <w:rFonts w:ascii="Times New Roman" w:hAnsi="Times New Roman" w:cs="Times New Roman"/>
        </w:rPr>
        <w:t xml:space="preserve">дополнительная мощность </w:t>
      </w:r>
      <w:r w:rsidR="00F76CB8" w:rsidRPr="006A733B">
        <w:rPr>
          <w:rFonts w:ascii="Times New Roman" w:hAnsi="Times New Roman" w:cs="Times New Roman"/>
        </w:rPr>
        <w:t xml:space="preserve">в размере </w:t>
      </w:r>
      <w:r w:rsidR="00E90FBA" w:rsidRPr="006A733B">
        <w:rPr>
          <w:rFonts w:ascii="Times New Roman" w:hAnsi="Times New Roman" w:cs="Times New Roman"/>
        </w:rPr>
        <w:t xml:space="preserve">2400 </w:t>
      </w:r>
      <w:r w:rsidR="00F77B97" w:rsidRPr="006A733B">
        <w:rPr>
          <w:rFonts w:ascii="Times New Roman" w:hAnsi="Times New Roman" w:cs="Times New Roman"/>
        </w:rPr>
        <w:t>к</w:t>
      </w:r>
      <w:r w:rsidRPr="006A733B">
        <w:rPr>
          <w:rFonts w:ascii="Times New Roman" w:hAnsi="Times New Roman" w:cs="Times New Roman"/>
        </w:rPr>
        <w:t>В</w:t>
      </w:r>
      <w:r w:rsidR="00F76CB8" w:rsidRPr="006A733B">
        <w:rPr>
          <w:rFonts w:ascii="Times New Roman" w:hAnsi="Times New Roman" w:cs="Times New Roman"/>
        </w:rPr>
        <w:t>т</w:t>
      </w:r>
      <w:r w:rsidR="00F34AE0" w:rsidRPr="006A733B">
        <w:rPr>
          <w:rFonts w:ascii="Times New Roman" w:hAnsi="Times New Roman" w:cs="Times New Roman"/>
        </w:rPr>
        <w:t>)</w:t>
      </w:r>
      <w:r w:rsidRPr="006A733B">
        <w:rPr>
          <w:rFonts w:ascii="Times New Roman" w:hAnsi="Times New Roman" w:cs="Times New Roman"/>
        </w:rPr>
        <w:t>призна</w:t>
      </w:r>
      <w:r w:rsidR="00F77B97" w:rsidRPr="006A733B">
        <w:rPr>
          <w:rFonts w:ascii="Times New Roman" w:hAnsi="Times New Roman" w:cs="Times New Roman"/>
        </w:rPr>
        <w:t>ется</w:t>
      </w:r>
      <w:r w:rsidRPr="006A733B">
        <w:rPr>
          <w:rFonts w:ascii="Times New Roman" w:hAnsi="Times New Roman" w:cs="Times New Roman"/>
        </w:rPr>
        <w:t xml:space="preserve"> общей долевой собственностью</w:t>
      </w:r>
      <w:r w:rsidR="00F76CB8" w:rsidRPr="006A733B">
        <w:rPr>
          <w:rFonts w:ascii="Times New Roman" w:hAnsi="Times New Roman" w:cs="Times New Roman"/>
        </w:rPr>
        <w:t xml:space="preserve"> товарищей (учредителей </w:t>
      </w:r>
      <w:r w:rsidR="00AB0FDD" w:rsidRPr="006A733B">
        <w:rPr>
          <w:rFonts w:ascii="Times New Roman" w:hAnsi="Times New Roman" w:cs="Times New Roman"/>
        </w:rPr>
        <w:t xml:space="preserve">(собственников) </w:t>
      </w:r>
      <w:r w:rsidR="00F76CB8" w:rsidRPr="006A733B">
        <w:rPr>
          <w:rFonts w:ascii="Times New Roman" w:hAnsi="Times New Roman" w:cs="Times New Roman"/>
        </w:rPr>
        <w:t>ДЭК)</w:t>
      </w:r>
      <w:r w:rsidRPr="006A733B">
        <w:rPr>
          <w:rFonts w:ascii="Times New Roman" w:hAnsi="Times New Roman" w:cs="Times New Roman"/>
        </w:rPr>
        <w:t>, которая используется в интересах Товарищей и составляет общее имущество Товарищей.</w:t>
      </w:r>
    </w:p>
    <w:p w:rsidR="00BF225D" w:rsidRPr="006A733B" w:rsidRDefault="00BF225D" w:rsidP="006A733B">
      <w:pPr>
        <w:rPr>
          <w:rFonts w:ascii="Times New Roman" w:hAnsi="Times New Roman" w:cs="Times New Roman"/>
        </w:rPr>
      </w:pPr>
      <w:r w:rsidRPr="006A733B">
        <w:rPr>
          <w:rFonts w:ascii="Times New Roman" w:hAnsi="Times New Roman" w:cs="Times New Roman"/>
        </w:rPr>
        <w:t>2.5. Пользование общим имуществом осуществляется в следующем порядке</w:t>
      </w:r>
      <w:r w:rsidR="00060A52" w:rsidRPr="006A733B">
        <w:rPr>
          <w:rFonts w:ascii="Times New Roman" w:hAnsi="Times New Roman" w:cs="Times New Roman"/>
        </w:rPr>
        <w:t xml:space="preserve">: </w:t>
      </w:r>
      <w:r w:rsidR="00F77B97" w:rsidRPr="006A733B">
        <w:rPr>
          <w:rFonts w:ascii="Times New Roman" w:hAnsi="Times New Roman" w:cs="Times New Roman"/>
        </w:rPr>
        <w:t xml:space="preserve">полученная дополнительная мощность распределяется </w:t>
      </w:r>
      <w:r w:rsidR="00F76CB8" w:rsidRPr="006A733B">
        <w:rPr>
          <w:rFonts w:ascii="Times New Roman" w:hAnsi="Times New Roman" w:cs="Times New Roman"/>
        </w:rPr>
        <w:t>между Товарищами (учредителями</w:t>
      </w:r>
      <w:r w:rsidR="00AB0FDD" w:rsidRPr="006A733B">
        <w:rPr>
          <w:rFonts w:ascii="Times New Roman" w:hAnsi="Times New Roman" w:cs="Times New Roman"/>
        </w:rPr>
        <w:t xml:space="preserve"> (собственниками)</w:t>
      </w:r>
      <w:r w:rsidR="00F76CB8" w:rsidRPr="006A733B">
        <w:rPr>
          <w:rFonts w:ascii="Times New Roman" w:hAnsi="Times New Roman" w:cs="Times New Roman"/>
        </w:rPr>
        <w:t xml:space="preserve"> ДЭК) </w:t>
      </w:r>
      <w:r w:rsidR="00F77B97" w:rsidRPr="006A733B">
        <w:rPr>
          <w:rFonts w:ascii="Times New Roman" w:hAnsi="Times New Roman" w:cs="Times New Roman"/>
        </w:rPr>
        <w:t>пропорционально внесенной денежной доли</w:t>
      </w:r>
      <w:r w:rsidR="00F76CB8" w:rsidRPr="006A733B">
        <w:rPr>
          <w:rFonts w:ascii="Times New Roman" w:hAnsi="Times New Roman" w:cs="Times New Roman"/>
        </w:rPr>
        <w:t>.</w:t>
      </w:r>
    </w:p>
    <w:p w:rsidR="00BF225D" w:rsidRPr="006A733B" w:rsidRDefault="00BF225D" w:rsidP="006A733B">
      <w:pPr>
        <w:rPr>
          <w:rFonts w:ascii="Times New Roman" w:hAnsi="Times New Roman" w:cs="Times New Roman"/>
        </w:rPr>
      </w:pPr>
      <w:r w:rsidRPr="006A733B">
        <w:rPr>
          <w:rFonts w:ascii="Times New Roman" w:hAnsi="Times New Roman" w:cs="Times New Roman"/>
        </w:rPr>
        <w:t>2.6. Содержание общ</w:t>
      </w:r>
      <w:r w:rsidR="00F34AE0" w:rsidRPr="006A733B">
        <w:rPr>
          <w:rFonts w:ascii="Times New Roman" w:hAnsi="Times New Roman" w:cs="Times New Roman"/>
        </w:rPr>
        <w:t xml:space="preserve">их электросетей, по которым транспортируется </w:t>
      </w:r>
      <w:r w:rsidR="00044443" w:rsidRPr="006A733B">
        <w:rPr>
          <w:rFonts w:ascii="Times New Roman" w:hAnsi="Times New Roman" w:cs="Times New Roman"/>
        </w:rPr>
        <w:t xml:space="preserve">ранее имеющаяся и </w:t>
      </w:r>
      <w:r w:rsidR="00F34AE0" w:rsidRPr="006A733B">
        <w:rPr>
          <w:rFonts w:ascii="Times New Roman" w:hAnsi="Times New Roman" w:cs="Times New Roman"/>
        </w:rPr>
        <w:t xml:space="preserve">полученная </w:t>
      </w:r>
      <w:r w:rsidR="00044443" w:rsidRPr="006A733B">
        <w:rPr>
          <w:rFonts w:ascii="Times New Roman" w:hAnsi="Times New Roman" w:cs="Times New Roman"/>
        </w:rPr>
        <w:t xml:space="preserve">дополнительная </w:t>
      </w:r>
      <w:r w:rsidR="00F34AE0" w:rsidRPr="006A733B">
        <w:rPr>
          <w:rFonts w:ascii="Times New Roman" w:hAnsi="Times New Roman" w:cs="Times New Roman"/>
        </w:rPr>
        <w:t xml:space="preserve">электроэнергия, </w:t>
      </w:r>
      <w:r w:rsidRPr="006A733B">
        <w:rPr>
          <w:rFonts w:ascii="Times New Roman" w:hAnsi="Times New Roman" w:cs="Times New Roman"/>
        </w:rPr>
        <w:t>возлага</w:t>
      </w:r>
      <w:r w:rsidR="00044443" w:rsidRPr="006A733B">
        <w:rPr>
          <w:rFonts w:ascii="Times New Roman" w:hAnsi="Times New Roman" w:cs="Times New Roman"/>
        </w:rPr>
        <w:t>е</w:t>
      </w:r>
      <w:r w:rsidRPr="006A733B">
        <w:rPr>
          <w:rFonts w:ascii="Times New Roman" w:hAnsi="Times New Roman" w:cs="Times New Roman"/>
        </w:rPr>
        <w:t>тся на</w:t>
      </w:r>
      <w:r w:rsidR="00044443" w:rsidRPr="006A733B">
        <w:rPr>
          <w:rFonts w:ascii="Times New Roman" w:hAnsi="Times New Roman" w:cs="Times New Roman"/>
        </w:rPr>
        <w:t>У</w:t>
      </w:r>
      <w:r w:rsidR="00CC5C70" w:rsidRPr="006A733B">
        <w:rPr>
          <w:rFonts w:ascii="Times New Roman" w:hAnsi="Times New Roman" w:cs="Times New Roman"/>
        </w:rPr>
        <w:t>чреждение Дачно-эксплу</w:t>
      </w:r>
      <w:r w:rsidR="00060EE1" w:rsidRPr="006A733B">
        <w:rPr>
          <w:rFonts w:ascii="Times New Roman" w:hAnsi="Times New Roman" w:cs="Times New Roman"/>
        </w:rPr>
        <w:t>а</w:t>
      </w:r>
      <w:r w:rsidR="00CC5C70" w:rsidRPr="006A733B">
        <w:rPr>
          <w:rFonts w:ascii="Times New Roman" w:hAnsi="Times New Roman" w:cs="Times New Roman"/>
        </w:rPr>
        <w:t>тационная контора «Орехово-Северное» путем внесения в смету учреждения соответствующей статьи расходов.</w:t>
      </w:r>
    </w:p>
    <w:p w:rsidR="00BF225D" w:rsidRPr="006A733B" w:rsidRDefault="00BF225D" w:rsidP="006A733B">
      <w:pPr>
        <w:pStyle w:val="1"/>
        <w:jc w:val="both"/>
        <w:rPr>
          <w:rFonts w:ascii="Times New Roman" w:hAnsi="Times New Roman" w:cs="Times New Roman"/>
        </w:rPr>
      </w:pPr>
      <w:r w:rsidRPr="006A733B">
        <w:rPr>
          <w:rFonts w:ascii="Times New Roman" w:hAnsi="Times New Roman" w:cs="Times New Roman"/>
        </w:rPr>
        <w:t>3. Ведение общих дел</w:t>
      </w:r>
    </w:p>
    <w:p w:rsidR="00BF225D" w:rsidRPr="006A733B" w:rsidRDefault="00BF225D" w:rsidP="006A733B">
      <w:pPr>
        <w:rPr>
          <w:rFonts w:ascii="Times New Roman" w:hAnsi="Times New Roman" w:cs="Times New Roman"/>
        </w:rPr>
      </w:pPr>
      <w:r w:rsidRPr="006A733B">
        <w:rPr>
          <w:rFonts w:ascii="Times New Roman" w:hAnsi="Times New Roman" w:cs="Times New Roman"/>
        </w:rPr>
        <w:t>3.1. По настоящему договору ведение общих дел возлагается на</w:t>
      </w:r>
      <w:r w:rsidR="006C6607" w:rsidRPr="006A733B">
        <w:rPr>
          <w:rFonts w:ascii="Times New Roman" w:hAnsi="Times New Roman" w:cs="Times New Roman"/>
          <w:noProof/>
        </w:rPr>
        <w:t>ДЭК «Орехово-Северное</w:t>
      </w:r>
      <w:r w:rsidR="00E64CAE" w:rsidRPr="006A733B">
        <w:rPr>
          <w:rFonts w:ascii="Times New Roman" w:hAnsi="Times New Roman" w:cs="Times New Roman"/>
          <w:noProof/>
        </w:rPr>
        <w:t>»</w:t>
      </w:r>
      <w:r w:rsidRPr="006A733B">
        <w:rPr>
          <w:rFonts w:ascii="Times New Roman" w:hAnsi="Times New Roman" w:cs="Times New Roman"/>
        </w:rPr>
        <w:t>, котор</w:t>
      </w:r>
      <w:r w:rsidR="006C6607" w:rsidRPr="006A733B">
        <w:rPr>
          <w:rFonts w:ascii="Times New Roman" w:hAnsi="Times New Roman" w:cs="Times New Roman"/>
        </w:rPr>
        <w:t>ое</w:t>
      </w:r>
      <w:r w:rsidRPr="006A733B">
        <w:rPr>
          <w:rFonts w:ascii="Times New Roman" w:hAnsi="Times New Roman" w:cs="Times New Roman"/>
        </w:rPr>
        <w:t xml:space="preserve"> осуществляет следующее:</w:t>
      </w:r>
    </w:p>
    <w:p w:rsidR="00BF225D" w:rsidRPr="006A733B" w:rsidRDefault="00BF225D" w:rsidP="006A733B">
      <w:pPr>
        <w:rPr>
          <w:rFonts w:ascii="Times New Roman" w:hAnsi="Times New Roman" w:cs="Times New Roman"/>
        </w:rPr>
      </w:pPr>
      <w:r w:rsidRPr="006A733B">
        <w:rPr>
          <w:rFonts w:ascii="Times New Roman" w:hAnsi="Times New Roman" w:cs="Times New Roman"/>
        </w:rPr>
        <w:t>- согласует действия Товарищей;</w:t>
      </w:r>
    </w:p>
    <w:p w:rsidR="00BF225D" w:rsidRPr="006A733B" w:rsidRDefault="00BF225D" w:rsidP="006A733B">
      <w:pPr>
        <w:rPr>
          <w:rFonts w:ascii="Times New Roman" w:hAnsi="Times New Roman" w:cs="Times New Roman"/>
        </w:rPr>
      </w:pPr>
      <w:r w:rsidRPr="006A733B">
        <w:rPr>
          <w:rFonts w:ascii="Times New Roman" w:hAnsi="Times New Roman" w:cs="Times New Roman"/>
        </w:rPr>
        <w:t>- ведет переговоры с третьими лицами по вопросам совместной деятельности;</w:t>
      </w:r>
    </w:p>
    <w:p w:rsidR="00BF225D" w:rsidRPr="006A733B" w:rsidRDefault="00BF225D" w:rsidP="006A733B">
      <w:pPr>
        <w:rPr>
          <w:rFonts w:ascii="Times New Roman" w:hAnsi="Times New Roman" w:cs="Times New Roman"/>
        </w:rPr>
      </w:pPr>
      <w:r w:rsidRPr="006A733B">
        <w:rPr>
          <w:rFonts w:ascii="Times New Roman" w:hAnsi="Times New Roman" w:cs="Times New Roman"/>
        </w:rPr>
        <w:t>- оформляет и хранит документацию, относящуюся к совместной деятельности;</w:t>
      </w:r>
    </w:p>
    <w:p w:rsidR="00BF225D" w:rsidRPr="006A733B" w:rsidRDefault="00BF225D" w:rsidP="006A733B">
      <w:pPr>
        <w:rPr>
          <w:rFonts w:ascii="Times New Roman" w:hAnsi="Times New Roman" w:cs="Times New Roman"/>
        </w:rPr>
      </w:pPr>
      <w:r w:rsidRPr="006A733B">
        <w:rPr>
          <w:rFonts w:ascii="Times New Roman" w:hAnsi="Times New Roman" w:cs="Times New Roman"/>
        </w:rPr>
        <w:t>- обеспечивает информацией о ходе общих дел;</w:t>
      </w:r>
    </w:p>
    <w:p w:rsidR="00BF225D" w:rsidRPr="006A733B" w:rsidRDefault="00BF225D" w:rsidP="006A733B">
      <w:pPr>
        <w:rPr>
          <w:rFonts w:ascii="Times New Roman" w:hAnsi="Times New Roman" w:cs="Times New Roman"/>
        </w:rPr>
      </w:pPr>
      <w:r w:rsidRPr="006A733B">
        <w:rPr>
          <w:rFonts w:ascii="Times New Roman" w:hAnsi="Times New Roman" w:cs="Times New Roman"/>
        </w:rPr>
        <w:t>- представляет общие интересы перед третьими лицами;</w:t>
      </w:r>
    </w:p>
    <w:p w:rsidR="00AF1000" w:rsidRPr="006A733B" w:rsidRDefault="00BF225D" w:rsidP="006A733B">
      <w:pPr>
        <w:rPr>
          <w:rFonts w:ascii="Times New Roman" w:hAnsi="Times New Roman" w:cs="Times New Roman"/>
        </w:rPr>
      </w:pPr>
      <w:r w:rsidRPr="006A733B">
        <w:rPr>
          <w:rFonts w:ascii="Times New Roman" w:hAnsi="Times New Roman" w:cs="Times New Roman"/>
        </w:rPr>
        <w:t xml:space="preserve">- в случае необходимости предъявляет претензии, иски, выступает от имени Товарищей </w:t>
      </w:r>
      <w:proofErr w:type="gramStart"/>
      <w:r w:rsidRPr="006A733B">
        <w:rPr>
          <w:rFonts w:ascii="Times New Roman" w:hAnsi="Times New Roman" w:cs="Times New Roman"/>
        </w:rPr>
        <w:t>в</w:t>
      </w:r>
      <w:proofErr w:type="gramEnd"/>
    </w:p>
    <w:p w:rsidR="00BF225D" w:rsidRPr="006A733B" w:rsidRDefault="00BF225D" w:rsidP="006A733B">
      <w:pPr>
        <w:rPr>
          <w:rFonts w:ascii="Times New Roman" w:hAnsi="Times New Roman" w:cs="Times New Roman"/>
        </w:rPr>
      </w:pPr>
      <w:proofErr w:type="gramStart"/>
      <w:r w:rsidRPr="006A733B">
        <w:rPr>
          <w:rFonts w:ascii="Times New Roman" w:hAnsi="Times New Roman" w:cs="Times New Roman"/>
        </w:rPr>
        <w:t>судах</w:t>
      </w:r>
      <w:proofErr w:type="gramEnd"/>
      <w:r w:rsidRPr="006A733B">
        <w:rPr>
          <w:rFonts w:ascii="Times New Roman" w:hAnsi="Times New Roman" w:cs="Times New Roman"/>
        </w:rPr>
        <w:t>;</w:t>
      </w:r>
    </w:p>
    <w:p w:rsidR="00BF225D" w:rsidRPr="006A733B" w:rsidRDefault="00BF225D" w:rsidP="006A733B">
      <w:pPr>
        <w:rPr>
          <w:rFonts w:ascii="Times New Roman" w:hAnsi="Times New Roman" w:cs="Times New Roman"/>
        </w:rPr>
      </w:pPr>
      <w:r w:rsidRPr="006A733B">
        <w:rPr>
          <w:rFonts w:ascii="Times New Roman" w:hAnsi="Times New Roman" w:cs="Times New Roman"/>
        </w:rPr>
        <w:t>- решает иные вопросы текущей деятельности в рамках настоящего договора.</w:t>
      </w:r>
    </w:p>
    <w:p w:rsidR="00BF225D" w:rsidRPr="006A733B" w:rsidRDefault="00BF225D" w:rsidP="006A733B">
      <w:pPr>
        <w:rPr>
          <w:rFonts w:ascii="Times New Roman" w:hAnsi="Times New Roman" w:cs="Times New Roman"/>
        </w:rPr>
      </w:pPr>
      <w:r w:rsidRPr="006A733B">
        <w:rPr>
          <w:rFonts w:ascii="Times New Roman" w:hAnsi="Times New Roman" w:cs="Times New Roman"/>
        </w:rPr>
        <w:t xml:space="preserve">3.2. </w:t>
      </w:r>
      <w:r w:rsidR="00FD63EC" w:rsidRPr="006A733B">
        <w:rPr>
          <w:rFonts w:ascii="Times New Roman" w:hAnsi="Times New Roman" w:cs="Times New Roman"/>
        </w:rPr>
        <w:t xml:space="preserve">ДЭК </w:t>
      </w:r>
      <w:r w:rsidR="00F34AE0" w:rsidRPr="006A733B">
        <w:rPr>
          <w:rFonts w:ascii="Times New Roman" w:hAnsi="Times New Roman" w:cs="Times New Roman"/>
        </w:rPr>
        <w:t>«Орехово-Северное»</w:t>
      </w:r>
      <w:r w:rsidR="009B6AA7" w:rsidRPr="006A733B">
        <w:rPr>
          <w:rFonts w:ascii="Times New Roman" w:hAnsi="Times New Roman" w:cs="Times New Roman"/>
        </w:rPr>
        <w:t xml:space="preserve">действует </w:t>
      </w:r>
      <w:r w:rsidR="00E64CAE" w:rsidRPr="006A733B">
        <w:rPr>
          <w:rFonts w:ascii="Times New Roman" w:hAnsi="Times New Roman" w:cs="Times New Roman"/>
        </w:rPr>
        <w:t xml:space="preserve">на основании устава, согласно которого учреждение выполняет </w:t>
      </w:r>
      <w:r w:rsidR="009B6AA7" w:rsidRPr="006A733B">
        <w:rPr>
          <w:rFonts w:ascii="Times New Roman" w:hAnsi="Times New Roman" w:cs="Times New Roman"/>
        </w:rPr>
        <w:t>решения своих учредителей (собственников)</w:t>
      </w:r>
      <w:r w:rsidRPr="006A733B">
        <w:rPr>
          <w:rFonts w:ascii="Times New Roman" w:hAnsi="Times New Roman" w:cs="Times New Roman"/>
        </w:rPr>
        <w:t>.</w:t>
      </w:r>
    </w:p>
    <w:p w:rsidR="00BF225D" w:rsidRPr="006A733B" w:rsidRDefault="00BF225D" w:rsidP="006A733B">
      <w:pPr>
        <w:rPr>
          <w:rFonts w:ascii="Times New Roman" w:hAnsi="Times New Roman" w:cs="Times New Roman"/>
        </w:rPr>
      </w:pPr>
      <w:r w:rsidRPr="006A733B">
        <w:rPr>
          <w:rFonts w:ascii="Times New Roman" w:hAnsi="Times New Roman" w:cs="Times New Roman"/>
        </w:rPr>
        <w:t>3.3. В отношениях с третьими лицами Товарищи не могут ссылаться на ограничения прав Товарища, совершившего сделку, по ведению общих дел Товарищей, за исключением случаев, когда они докажут, что в момент заключения сделки третье лицо знало или должно было знать о наличии таких ограничений.</w:t>
      </w:r>
    </w:p>
    <w:p w:rsidR="00BF225D" w:rsidRPr="006A733B" w:rsidRDefault="00BF225D" w:rsidP="006A733B">
      <w:pPr>
        <w:rPr>
          <w:rFonts w:ascii="Times New Roman" w:hAnsi="Times New Roman" w:cs="Times New Roman"/>
        </w:rPr>
      </w:pPr>
      <w:r w:rsidRPr="006A733B">
        <w:rPr>
          <w:rFonts w:ascii="Times New Roman" w:hAnsi="Times New Roman" w:cs="Times New Roman"/>
        </w:rPr>
        <w:t>3.4. Ведение бухгалтерского учета финансово-хозяйственной деятельности по настоящему договору поручается</w:t>
      </w:r>
      <w:r w:rsidR="00F94D33" w:rsidRPr="006A733B">
        <w:rPr>
          <w:rFonts w:ascii="Times New Roman" w:hAnsi="Times New Roman" w:cs="Times New Roman"/>
        </w:rPr>
        <w:t>учр</w:t>
      </w:r>
      <w:r w:rsidR="009E42F7" w:rsidRPr="006A733B">
        <w:rPr>
          <w:rFonts w:ascii="Times New Roman" w:hAnsi="Times New Roman" w:cs="Times New Roman"/>
        </w:rPr>
        <w:t>еждению ДЭК «Орехово-Северное</w:t>
      </w:r>
      <w:r w:rsidR="006F76CF" w:rsidRPr="006A733B">
        <w:rPr>
          <w:rFonts w:ascii="Times New Roman" w:hAnsi="Times New Roman" w:cs="Times New Roman"/>
          <w:noProof/>
        </w:rPr>
        <w:t>»</w:t>
      </w:r>
      <w:r w:rsidRPr="006A733B">
        <w:rPr>
          <w:rFonts w:ascii="Times New Roman" w:hAnsi="Times New Roman" w:cs="Times New Roman"/>
        </w:rPr>
        <w:t>.</w:t>
      </w:r>
    </w:p>
    <w:p w:rsidR="00BF225D" w:rsidRPr="006A733B" w:rsidRDefault="00BF225D" w:rsidP="006A733B">
      <w:pPr>
        <w:rPr>
          <w:rFonts w:ascii="Times New Roman" w:hAnsi="Times New Roman" w:cs="Times New Roman"/>
        </w:rPr>
      </w:pPr>
      <w:r w:rsidRPr="006A733B">
        <w:rPr>
          <w:rFonts w:ascii="Times New Roman" w:hAnsi="Times New Roman" w:cs="Times New Roman"/>
        </w:rPr>
        <w:t>3.5. Расходы, связанные с исполнением настоящего договора, покрываются за счет Товарищей.</w:t>
      </w:r>
    </w:p>
    <w:p w:rsidR="00BF225D" w:rsidRPr="006A733B" w:rsidRDefault="00BF225D" w:rsidP="006A733B">
      <w:pPr>
        <w:pStyle w:val="1"/>
        <w:jc w:val="both"/>
        <w:rPr>
          <w:rFonts w:ascii="Times New Roman" w:hAnsi="Times New Roman" w:cs="Times New Roman"/>
        </w:rPr>
      </w:pPr>
      <w:r w:rsidRPr="006A733B">
        <w:rPr>
          <w:rFonts w:ascii="Times New Roman" w:hAnsi="Times New Roman" w:cs="Times New Roman"/>
        </w:rPr>
        <w:t>4. Права и обязанности товарищей</w:t>
      </w:r>
    </w:p>
    <w:p w:rsidR="00BF225D" w:rsidRPr="006A733B" w:rsidRDefault="00BF225D" w:rsidP="006A733B">
      <w:pPr>
        <w:rPr>
          <w:rFonts w:ascii="Times New Roman" w:hAnsi="Times New Roman" w:cs="Times New Roman"/>
        </w:rPr>
      </w:pPr>
      <w:r w:rsidRPr="006A733B">
        <w:rPr>
          <w:rFonts w:ascii="Times New Roman" w:hAnsi="Times New Roman" w:cs="Times New Roman"/>
        </w:rPr>
        <w:t xml:space="preserve">4.1. Каждый Товарищ вправе знакомиться со всей документацией по ведению дел, при этом </w:t>
      </w:r>
      <w:r w:rsidRPr="006A733B">
        <w:rPr>
          <w:rFonts w:ascii="Times New Roman" w:hAnsi="Times New Roman" w:cs="Times New Roman"/>
        </w:rPr>
        <w:lastRenderedPageBreak/>
        <w:t>он обязуется хранить коммерческую тайну, которая стала известна в результате совместной деятельности, и не разглашать информацию, имеющую конфиденциальный характер.</w:t>
      </w:r>
    </w:p>
    <w:p w:rsidR="00BF225D" w:rsidRPr="006A733B" w:rsidRDefault="00BF225D" w:rsidP="006A733B">
      <w:pPr>
        <w:rPr>
          <w:rFonts w:ascii="Times New Roman" w:hAnsi="Times New Roman" w:cs="Times New Roman"/>
        </w:rPr>
      </w:pPr>
      <w:r w:rsidRPr="006A733B">
        <w:rPr>
          <w:rFonts w:ascii="Times New Roman" w:hAnsi="Times New Roman" w:cs="Times New Roman"/>
        </w:rPr>
        <w:t xml:space="preserve">4.2. По настоящему договору Товарищи </w:t>
      </w:r>
      <w:r w:rsidR="006F76CF" w:rsidRPr="006A733B">
        <w:rPr>
          <w:rFonts w:ascii="Times New Roman" w:hAnsi="Times New Roman" w:cs="Times New Roman"/>
        </w:rPr>
        <w:t xml:space="preserve">не </w:t>
      </w:r>
      <w:r w:rsidRPr="006A733B">
        <w:rPr>
          <w:rFonts w:ascii="Times New Roman" w:hAnsi="Times New Roman" w:cs="Times New Roman"/>
        </w:rPr>
        <w:t>вправе самостоятельно совершать сделки в интересах совместной деятельности</w:t>
      </w:r>
      <w:r w:rsidR="006F76CF" w:rsidRPr="006A733B">
        <w:rPr>
          <w:rFonts w:ascii="Times New Roman" w:hAnsi="Times New Roman" w:cs="Times New Roman"/>
        </w:rPr>
        <w:t xml:space="preserve"> без принятия решения по данному вопросу всеми Товарищами</w:t>
      </w:r>
      <w:r w:rsidRPr="006A733B">
        <w:rPr>
          <w:rFonts w:ascii="Times New Roman" w:hAnsi="Times New Roman" w:cs="Times New Roman"/>
        </w:rPr>
        <w:t>.</w:t>
      </w:r>
    </w:p>
    <w:p w:rsidR="00BF225D" w:rsidRPr="006A733B" w:rsidRDefault="00BF225D" w:rsidP="006A733B">
      <w:pPr>
        <w:rPr>
          <w:rFonts w:ascii="Times New Roman" w:hAnsi="Times New Roman" w:cs="Times New Roman"/>
        </w:rPr>
      </w:pPr>
      <w:r w:rsidRPr="006A733B">
        <w:rPr>
          <w:rFonts w:ascii="Times New Roman" w:hAnsi="Times New Roman" w:cs="Times New Roman"/>
        </w:rPr>
        <w:t>4.3. Имущество</w:t>
      </w:r>
      <w:r w:rsidR="006B77D7" w:rsidRPr="006A733B">
        <w:rPr>
          <w:rFonts w:ascii="Times New Roman" w:hAnsi="Times New Roman" w:cs="Times New Roman"/>
        </w:rPr>
        <w:t xml:space="preserve"> (полученная дополнительная мощность) </w:t>
      </w:r>
      <w:r w:rsidRPr="006A733B">
        <w:rPr>
          <w:rFonts w:ascii="Times New Roman" w:hAnsi="Times New Roman" w:cs="Times New Roman"/>
        </w:rPr>
        <w:t xml:space="preserve"> построенное и приобретенное в ходе исполнения настоящего договора, является общей собственностью Товарищей.</w:t>
      </w:r>
    </w:p>
    <w:p w:rsidR="00BF225D" w:rsidRPr="006A733B" w:rsidRDefault="00BF225D" w:rsidP="006A733B">
      <w:pPr>
        <w:pStyle w:val="1"/>
        <w:jc w:val="both"/>
        <w:rPr>
          <w:rFonts w:ascii="Times New Roman" w:hAnsi="Times New Roman" w:cs="Times New Roman"/>
        </w:rPr>
      </w:pPr>
      <w:r w:rsidRPr="006A733B">
        <w:rPr>
          <w:rFonts w:ascii="Times New Roman" w:hAnsi="Times New Roman" w:cs="Times New Roman"/>
        </w:rPr>
        <w:t>5. Общие расходы</w:t>
      </w:r>
      <w:r w:rsidR="006F76CF" w:rsidRPr="006A733B">
        <w:rPr>
          <w:rFonts w:ascii="Times New Roman" w:hAnsi="Times New Roman" w:cs="Times New Roman"/>
        </w:rPr>
        <w:t xml:space="preserve"> и</w:t>
      </w:r>
      <w:r w:rsidRPr="006A733B">
        <w:rPr>
          <w:rFonts w:ascii="Times New Roman" w:hAnsi="Times New Roman" w:cs="Times New Roman"/>
        </w:rPr>
        <w:t xml:space="preserve"> убытки</w:t>
      </w:r>
    </w:p>
    <w:p w:rsidR="00BF225D" w:rsidRPr="006A733B" w:rsidRDefault="00BF225D" w:rsidP="006A733B">
      <w:pPr>
        <w:rPr>
          <w:rFonts w:ascii="Times New Roman" w:hAnsi="Times New Roman" w:cs="Times New Roman"/>
        </w:rPr>
      </w:pPr>
      <w:r w:rsidRPr="006A733B">
        <w:rPr>
          <w:rFonts w:ascii="Times New Roman" w:hAnsi="Times New Roman" w:cs="Times New Roman"/>
        </w:rPr>
        <w:t>5.1. Товарищи несут расходы и убытки пропорционально стоимости их вкладов в общее дело.</w:t>
      </w:r>
    </w:p>
    <w:p w:rsidR="00BF225D" w:rsidRPr="006A733B" w:rsidRDefault="00BF225D" w:rsidP="006A733B">
      <w:pPr>
        <w:rPr>
          <w:rFonts w:ascii="Times New Roman" w:hAnsi="Times New Roman" w:cs="Times New Roman"/>
        </w:rPr>
      </w:pPr>
      <w:r w:rsidRPr="006A733B">
        <w:rPr>
          <w:rFonts w:ascii="Times New Roman" w:hAnsi="Times New Roman" w:cs="Times New Roman"/>
        </w:rPr>
        <w:t>Соглашение, полностью освобождающее кого-либо из Товарищей от участия в покрытии общих расходов или убытков, ничтожно.</w:t>
      </w:r>
    </w:p>
    <w:p w:rsidR="00BF225D" w:rsidRPr="006A733B" w:rsidRDefault="00BF225D" w:rsidP="006A733B">
      <w:pPr>
        <w:rPr>
          <w:rFonts w:ascii="Times New Roman" w:hAnsi="Times New Roman" w:cs="Times New Roman"/>
        </w:rPr>
      </w:pPr>
      <w:r w:rsidRPr="006A733B">
        <w:rPr>
          <w:rFonts w:ascii="Times New Roman" w:hAnsi="Times New Roman" w:cs="Times New Roman"/>
        </w:rPr>
        <w:t xml:space="preserve">5.2. Убытки, образовавшиеся в результате ведения дел и бухгалтерского учета с нарушением </w:t>
      </w:r>
      <w:hyperlink r:id="rId8" w:history="1">
        <w:r w:rsidRPr="006A733B">
          <w:rPr>
            <w:rStyle w:val="a4"/>
            <w:rFonts w:ascii="Times New Roman" w:hAnsi="Times New Roman" w:cs="Times New Roman"/>
            <w:b w:val="0"/>
            <w:color w:val="auto"/>
          </w:rPr>
          <w:t>законодательства</w:t>
        </w:r>
      </w:hyperlink>
      <w:r w:rsidRPr="006A733B">
        <w:rPr>
          <w:rFonts w:ascii="Times New Roman" w:hAnsi="Times New Roman" w:cs="Times New Roman"/>
        </w:rPr>
        <w:t xml:space="preserve"> Российской Федерации, несет Товарищ, допустивший нарушения.</w:t>
      </w:r>
    </w:p>
    <w:p w:rsidR="00BF225D" w:rsidRPr="006A733B" w:rsidRDefault="00BF225D" w:rsidP="006A733B">
      <w:pPr>
        <w:pStyle w:val="1"/>
        <w:jc w:val="both"/>
        <w:rPr>
          <w:rFonts w:ascii="Times New Roman" w:hAnsi="Times New Roman" w:cs="Times New Roman"/>
        </w:rPr>
      </w:pPr>
      <w:r w:rsidRPr="006A733B">
        <w:rPr>
          <w:rFonts w:ascii="Times New Roman" w:hAnsi="Times New Roman" w:cs="Times New Roman"/>
        </w:rPr>
        <w:t>6. Ответственность сторон</w:t>
      </w:r>
    </w:p>
    <w:p w:rsidR="00BF225D" w:rsidRPr="006A733B" w:rsidRDefault="00BF225D" w:rsidP="006A733B">
      <w:pPr>
        <w:rPr>
          <w:rFonts w:ascii="Times New Roman" w:hAnsi="Times New Roman" w:cs="Times New Roman"/>
        </w:rPr>
      </w:pPr>
      <w:r w:rsidRPr="006A733B">
        <w:rPr>
          <w:rFonts w:ascii="Times New Roman" w:hAnsi="Times New Roman" w:cs="Times New Roman"/>
        </w:rPr>
        <w:t>6.1. В случае неисполнения или ненадлежащего исполнения обязательств по настоящему договору виновный Товарищ возмещает понесенные убытки.</w:t>
      </w:r>
    </w:p>
    <w:p w:rsidR="00BF225D" w:rsidRPr="006A733B" w:rsidRDefault="00BF225D" w:rsidP="006A733B">
      <w:pPr>
        <w:rPr>
          <w:rFonts w:ascii="Times New Roman" w:hAnsi="Times New Roman" w:cs="Times New Roman"/>
        </w:rPr>
      </w:pPr>
      <w:r w:rsidRPr="006A733B">
        <w:rPr>
          <w:rFonts w:ascii="Times New Roman" w:hAnsi="Times New Roman" w:cs="Times New Roman"/>
        </w:rPr>
        <w:t xml:space="preserve">6.2. </w:t>
      </w:r>
      <w:r w:rsidR="00B71BEC" w:rsidRPr="006A733B">
        <w:rPr>
          <w:rFonts w:ascii="Times New Roman" w:hAnsi="Times New Roman" w:cs="Times New Roman"/>
        </w:rPr>
        <w:t>Неисполнение виновным Товарищем обязательств по внесению денежного вклада, оговоренного настоящим договором,</w:t>
      </w:r>
      <w:r w:rsidR="001F2AA2" w:rsidRPr="006A733B">
        <w:rPr>
          <w:rFonts w:ascii="Times New Roman" w:hAnsi="Times New Roman" w:cs="Times New Roman"/>
        </w:rPr>
        <w:t xml:space="preserve"> в установленные сроки,</w:t>
      </w:r>
      <w:r w:rsidR="00AC2758" w:rsidRPr="006A733B">
        <w:rPr>
          <w:rFonts w:ascii="Times New Roman" w:hAnsi="Times New Roman" w:cs="Times New Roman"/>
        </w:rPr>
        <w:t xml:space="preserve"> лишает</w:t>
      </w:r>
      <w:r w:rsidR="001F2AA2" w:rsidRPr="006A733B">
        <w:rPr>
          <w:rFonts w:ascii="Times New Roman" w:hAnsi="Times New Roman" w:cs="Times New Roman"/>
        </w:rPr>
        <w:t xml:space="preserve"> его  возможности распределения дополнительной</w:t>
      </w:r>
      <w:r w:rsidR="00193829" w:rsidRPr="006A733B">
        <w:rPr>
          <w:rFonts w:ascii="Times New Roman" w:hAnsi="Times New Roman" w:cs="Times New Roman"/>
        </w:rPr>
        <w:t xml:space="preserve"> мощности, получаемой по дополнительному соглашению к договору №04-586/005-ПС-14 от 12 ноября 2014 года</w:t>
      </w:r>
      <w:r w:rsidRPr="006A733B">
        <w:rPr>
          <w:rFonts w:ascii="Times New Roman" w:hAnsi="Times New Roman" w:cs="Times New Roman"/>
        </w:rPr>
        <w:t>.</w:t>
      </w:r>
    </w:p>
    <w:p w:rsidR="00BF225D" w:rsidRPr="006A733B" w:rsidRDefault="00BF225D" w:rsidP="006A733B">
      <w:pPr>
        <w:rPr>
          <w:rFonts w:ascii="Times New Roman" w:hAnsi="Times New Roman" w:cs="Times New Roman"/>
        </w:rPr>
      </w:pPr>
      <w:r w:rsidRPr="006A733B">
        <w:rPr>
          <w:rFonts w:ascii="Times New Roman" w:hAnsi="Times New Roman" w:cs="Times New Roman"/>
        </w:rPr>
        <w:t>6.3. При неисполнении или ненадлежащем исполнении обязательств по настоящему договору одним из Товарищей друг</w:t>
      </w:r>
      <w:r w:rsidR="006F76CF" w:rsidRPr="006A733B">
        <w:rPr>
          <w:rFonts w:ascii="Times New Roman" w:hAnsi="Times New Roman" w:cs="Times New Roman"/>
        </w:rPr>
        <w:t>ие</w:t>
      </w:r>
      <w:r w:rsidRPr="006A733B">
        <w:rPr>
          <w:rFonts w:ascii="Times New Roman" w:hAnsi="Times New Roman" w:cs="Times New Roman"/>
        </w:rPr>
        <w:t xml:space="preserve"> Товарищ</w:t>
      </w:r>
      <w:r w:rsidR="006F76CF" w:rsidRPr="006A733B">
        <w:rPr>
          <w:rFonts w:ascii="Times New Roman" w:hAnsi="Times New Roman" w:cs="Times New Roman"/>
        </w:rPr>
        <w:t>и</w:t>
      </w:r>
      <w:r w:rsidRPr="006A733B">
        <w:rPr>
          <w:rFonts w:ascii="Times New Roman" w:hAnsi="Times New Roman" w:cs="Times New Roman"/>
        </w:rPr>
        <w:t xml:space="preserve"> вправе в одностороннем порядке расторгнуть договор и предъявить требования путем обращения с исковым заявлением в суд о возмещении понесенных убытков и взыскании штрафных санкций.</w:t>
      </w:r>
    </w:p>
    <w:p w:rsidR="00BF225D" w:rsidRPr="006A733B" w:rsidRDefault="006A733B" w:rsidP="006A733B">
      <w:pPr>
        <w:rPr>
          <w:rFonts w:ascii="Times New Roman" w:hAnsi="Times New Roman" w:cs="Times New Roman"/>
        </w:rPr>
      </w:pPr>
      <w:r w:rsidRPr="006A733B">
        <w:rPr>
          <w:rFonts w:ascii="Times New Roman" w:hAnsi="Times New Roman" w:cs="Times New Roman"/>
        </w:rPr>
        <w:t>6.4</w:t>
      </w:r>
      <w:r w:rsidR="00BF225D" w:rsidRPr="006A733B">
        <w:rPr>
          <w:rFonts w:ascii="Times New Roman" w:hAnsi="Times New Roman" w:cs="Times New Roman"/>
        </w:rPr>
        <w:t>. Товарищи отвечают солидарно по всем общим обязательствам независимо от оснований их возникновения.</w:t>
      </w:r>
    </w:p>
    <w:p w:rsidR="00BF225D" w:rsidRPr="006A733B" w:rsidRDefault="00BF225D" w:rsidP="006A733B">
      <w:pPr>
        <w:pStyle w:val="1"/>
        <w:jc w:val="both"/>
        <w:rPr>
          <w:rFonts w:ascii="Times New Roman" w:hAnsi="Times New Roman" w:cs="Times New Roman"/>
        </w:rPr>
      </w:pPr>
      <w:r w:rsidRPr="006A733B">
        <w:rPr>
          <w:rFonts w:ascii="Times New Roman" w:hAnsi="Times New Roman" w:cs="Times New Roman"/>
        </w:rPr>
        <w:t>7. Прекращение договора</w:t>
      </w:r>
    </w:p>
    <w:p w:rsidR="00BF225D" w:rsidRPr="006A733B" w:rsidRDefault="00BF225D" w:rsidP="006A733B">
      <w:pPr>
        <w:rPr>
          <w:rFonts w:ascii="Times New Roman" w:hAnsi="Times New Roman" w:cs="Times New Roman"/>
        </w:rPr>
      </w:pPr>
      <w:r w:rsidRPr="006A733B">
        <w:rPr>
          <w:rFonts w:ascii="Times New Roman" w:hAnsi="Times New Roman" w:cs="Times New Roman"/>
        </w:rPr>
        <w:t xml:space="preserve">7.1. Настоящий договор прекращается </w:t>
      </w:r>
      <w:r w:rsidR="00E52063" w:rsidRPr="006A733B">
        <w:rPr>
          <w:rFonts w:ascii="Times New Roman" w:hAnsi="Times New Roman" w:cs="Times New Roman"/>
        </w:rPr>
        <w:t>вследствие</w:t>
      </w:r>
      <w:r w:rsidR="00E354ED" w:rsidRPr="006A733B">
        <w:rPr>
          <w:rFonts w:ascii="Times New Roman" w:hAnsi="Times New Roman" w:cs="Times New Roman"/>
        </w:rPr>
        <w:t xml:space="preserve"> егоисполнения</w:t>
      </w:r>
      <w:r w:rsidR="00B71BEC" w:rsidRPr="006A733B">
        <w:rPr>
          <w:rFonts w:ascii="Times New Roman" w:hAnsi="Times New Roman" w:cs="Times New Roman"/>
        </w:rPr>
        <w:t>.</w:t>
      </w:r>
    </w:p>
    <w:p w:rsidR="006A733B" w:rsidRPr="006A733B" w:rsidRDefault="00BF225D" w:rsidP="006A733B">
      <w:pPr>
        <w:rPr>
          <w:rFonts w:ascii="Times New Roman" w:hAnsi="Times New Roman" w:cs="Times New Roman"/>
        </w:rPr>
      </w:pPr>
      <w:r w:rsidRPr="006A733B">
        <w:rPr>
          <w:rFonts w:ascii="Times New Roman" w:hAnsi="Times New Roman" w:cs="Times New Roman"/>
        </w:rPr>
        <w:t xml:space="preserve">7.2. </w:t>
      </w:r>
      <w:r w:rsidR="00B3370B" w:rsidRPr="006A733B">
        <w:rPr>
          <w:rFonts w:ascii="Times New Roman" w:hAnsi="Times New Roman" w:cs="Times New Roman"/>
        </w:rPr>
        <w:t>С момента прекращения настоящего договора Товарищи несут солидарную ответственность по неисполненным общим обязательствам в отношении третьих лиц.</w:t>
      </w:r>
    </w:p>
    <w:p w:rsidR="00BF225D" w:rsidRPr="006A733B" w:rsidRDefault="00BF225D" w:rsidP="006A733B">
      <w:pPr>
        <w:pStyle w:val="1"/>
        <w:jc w:val="both"/>
        <w:rPr>
          <w:rFonts w:ascii="Times New Roman" w:hAnsi="Times New Roman" w:cs="Times New Roman"/>
        </w:rPr>
      </w:pPr>
      <w:r w:rsidRPr="006A733B">
        <w:rPr>
          <w:rFonts w:ascii="Times New Roman" w:hAnsi="Times New Roman" w:cs="Times New Roman"/>
        </w:rPr>
        <w:t>8. Порядок разрешения споров</w:t>
      </w:r>
    </w:p>
    <w:p w:rsidR="00BF225D" w:rsidRPr="006A733B" w:rsidRDefault="00BF225D" w:rsidP="006A733B">
      <w:pPr>
        <w:rPr>
          <w:rFonts w:ascii="Times New Roman" w:hAnsi="Times New Roman" w:cs="Times New Roman"/>
        </w:rPr>
      </w:pPr>
      <w:r w:rsidRPr="006A733B">
        <w:rPr>
          <w:rFonts w:ascii="Times New Roman" w:hAnsi="Times New Roman" w:cs="Times New Roman"/>
        </w:rPr>
        <w:t>8.1. Споры и разногласия, которые могут возникнуть при исполнении настоящего договора, будут по возможности разрешаться путем переговоров между Товарищами.</w:t>
      </w:r>
    </w:p>
    <w:p w:rsidR="00BF225D" w:rsidRPr="006A733B" w:rsidRDefault="00BF225D" w:rsidP="006A733B">
      <w:pPr>
        <w:rPr>
          <w:rFonts w:ascii="Times New Roman" w:hAnsi="Times New Roman" w:cs="Times New Roman"/>
        </w:rPr>
      </w:pPr>
      <w:r w:rsidRPr="006A733B">
        <w:rPr>
          <w:rFonts w:ascii="Times New Roman" w:hAnsi="Times New Roman" w:cs="Times New Roman"/>
        </w:rPr>
        <w:t>8.2. В случае</w:t>
      </w:r>
      <w:proofErr w:type="gramStart"/>
      <w:r w:rsidRPr="006A733B">
        <w:rPr>
          <w:rFonts w:ascii="Times New Roman" w:hAnsi="Times New Roman" w:cs="Times New Roman"/>
        </w:rPr>
        <w:t>,</w:t>
      </w:r>
      <w:proofErr w:type="gramEnd"/>
      <w:r w:rsidRPr="006A733B">
        <w:rPr>
          <w:rFonts w:ascii="Times New Roman" w:hAnsi="Times New Roman" w:cs="Times New Roman"/>
        </w:rPr>
        <w:t xml:space="preserve"> если Товарищи не придут к соглашению, споры разрешаются в судебном порядке в соответствии с действующим </w:t>
      </w:r>
      <w:hyperlink r:id="rId9" w:history="1">
        <w:r w:rsidRPr="006A733B">
          <w:rPr>
            <w:rStyle w:val="a4"/>
            <w:rFonts w:ascii="Times New Roman" w:hAnsi="Times New Roman" w:cs="Times New Roman"/>
            <w:b w:val="0"/>
            <w:color w:val="auto"/>
          </w:rPr>
          <w:t>законодательством</w:t>
        </w:r>
      </w:hyperlink>
      <w:r w:rsidRPr="006A733B">
        <w:rPr>
          <w:rFonts w:ascii="Times New Roman" w:hAnsi="Times New Roman" w:cs="Times New Roman"/>
        </w:rPr>
        <w:t xml:space="preserve"> Российской Федерации.</w:t>
      </w:r>
    </w:p>
    <w:p w:rsidR="00BF225D" w:rsidRPr="006A733B" w:rsidRDefault="00BF225D" w:rsidP="006A733B">
      <w:pPr>
        <w:pStyle w:val="1"/>
        <w:jc w:val="both"/>
        <w:rPr>
          <w:rFonts w:ascii="Times New Roman" w:hAnsi="Times New Roman" w:cs="Times New Roman"/>
        </w:rPr>
      </w:pPr>
      <w:r w:rsidRPr="006A733B">
        <w:rPr>
          <w:rFonts w:ascii="Times New Roman" w:hAnsi="Times New Roman" w:cs="Times New Roman"/>
        </w:rPr>
        <w:t>9. Заключительные положения</w:t>
      </w:r>
    </w:p>
    <w:p w:rsidR="00BF225D" w:rsidRPr="006A733B" w:rsidRDefault="00BF225D" w:rsidP="006A733B">
      <w:pPr>
        <w:rPr>
          <w:rFonts w:ascii="Times New Roman" w:hAnsi="Times New Roman" w:cs="Times New Roman"/>
        </w:rPr>
      </w:pPr>
      <w:r w:rsidRPr="006A733B">
        <w:rPr>
          <w:rFonts w:ascii="Times New Roman" w:hAnsi="Times New Roman" w:cs="Times New Roman"/>
        </w:rPr>
        <w:t xml:space="preserve">9.1. Настоящий договор составлен в </w:t>
      </w:r>
      <w:r w:rsidR="002B557A" w:rsidRPr="006A733B">
        <w:rPr>
          <w:rFonts w:ascii="Times New Roman" w:hAnsi="Times New Roman" w:cs="Times New Roman"/>
        </w:rPr>
        <w:t>четырех</w:t>
      </w:r>
      <w:r w:rsidRPr="006A733B">
        <w:rPr>
          <w:rFonts w:ascii="Times New Roman" w:hAnsi="Times New Roman" w:cs="Times New Roman"/>
        </w:rPr>
        <w:t xml:space="preserve"> экземплярах, имеющих одинаковую юридическую силу, </w:t>
      </w:r>
      <w:r w:rsidR="00AB31EA" w:rsidRPr="006A733B">
        <w:rPr>
          <w:rFonts w:ascii="Times New Roman" w:hAnsi="Times New Roman" w:cs="Times New Roman"/>
        </w:rPr>
        <w:t xml:space="preserve">по два </w:t>
      </w:r>
      <w:r w:rsidRPr="006A733B">
        <w:rPr>
          <w:rFonts w:ascii="Times New Roman" w:hAnsi="Times New Roman" w:cs="Times New Roman"/>
        </w:rPr>
        <w:t>экземпляр</w:t>
      </w:r>
      <w:r w:rsidR="00AB31EA" w:rsidRPr="006A733B">
        <w:rPr>
          <w:rFonts w:ascii="Times New Roman" w:hAnsi="Times New Roman" w:cs="Times New Roman"/>
        </w:rPr>
        <w:t>а договора хранятся</w:t>
      </w:r>
      <w:r w:rsidR="00167036" w:rsidRPr="006A733B">
        <w:rPr>
          <w:rFonts w:ascii="Times New Roman" w:hAnsi="Times New Roman" w:cs="Times New Roman"/>
        </w:rPr>
        <w:t xml:space="preserve">в деле Общего собрания учредителей ДЭК </w:t>
      </w:r>
      <w:r w:rsidR="00AB31EA" w:rsidRPr="006A733B">
        <w:rPr>
          <w:rFonts w:ascii="Times New Roman" w:hAnsi="Times New Roman" w:cs="Times New Roman"/>
          <w:noProof/>
        </w:rPr>
        <w:t xml:space="preserve">и </w:t>
      </w:r>
      <w:r w:rsidR="00320FD0" w:rsidRPr="006A733B">
        <w:rPr>
          <w:rFonts w:ascii="Times New Roman" w:hAnsi="Times New Roman" w:cs="Times New Roman"/>
          <w:noProof/>
        </w:rPr>
        <w:t>учреждения «Дачно-эксплутационная контора «Орехово-Северное»</w:t>
      </w:r>
      <w:r w:rsidRPr="006A733B">
        <w:rPr>
          <w:rFonts w:ascii="Times New Roman" w:hAnsi="Times New Roman" w:cs="Times New Roman"/>
        </w:rPr>
        <w:t>.</w:t>
      </w:r>
      <w:r w:rsidR="00320FD0" w:rsidRPr="006A733B">
        <w:rPr>
          <w:rFonts w:ascii="Times New Roman" w:hAnsi="Times New Roman" w:cs="Times New Roman"/>
        </w:rPr>
        <w:t xml:space="preserve"> Хранители договора по просьбе Товарища обязаны выдать заверенную копию настоящего договора.</w:t>
      </w:r>
    </w:p>
    <w:p w:rsidR="00BF225D" w:rsidRPr="006A733B" w:rsidRDefault="00BF225D" w:rsidP="006A733B">
      <w:pPr>
        <w:rPr>
          <w:rFonts w:ascii="Times New Roman" w:hAnsi="Times New Roman" w:cs="Times New Roman"/>
        </w:rPr>
      </w:pPr>
      <w:r w:rsidRPr="006A733B">
        <w:rPr>
          <w:rFonts w:ascii="Times New Roman" w:hAnsi="Times New Roman" w:cs="Times New Roman"/>
        </w:rPr>
        <w:t>9.2. Договор вступает в силу с момента подписания</w:t>
      </w:r>
      <w:r w:rsidR="00C0140E" w:rsidRPr="006A733B">
        <w:rPr>
          <w:rFonts w:ascii="Times New Roman" w:hAnsi="Times New Roman" w:cs="Times New Roman"/>
        </w:rPr>
        <w:t>.</w:t>
      </w:r>
    </w:p>
    <w:p w:rsidR="00BF225D" w:rsidRPr="006A733B" w:rsidRDefault="00BF225D" w:rsidP="006A733B">
      <w:pPr>
        <w:rPr>
          <w:rFonts w:ascii="Times New Roman" w:hAnsi="Times New Roman" w:cs="Times New Roman"/>
        </w:rPr>
      </w:pPr>
      <w:r w:rsidRPr="006A733B">
        <w:rPr>
          <w:rFonts w:ascii="Times New Roman" w:hAnsi="Times New Roman" w:cs="Times New Roman"/>
        </w:rPr>
        <w:t>9.3. Все изменения и дополнения оформляются дополнительными соглашениями Товарищей в письменной форме, которые являются неотъемлемой частью настоящего договора.</w:t>
      </w:r>
    </w:p>
    <w:p w:rsidR="00811670" w:rsidRPr="006A733B" w:rsidRDefault="00BF225D" w:rsidP="006A733B">
      <w:pPr>
        <w:rPr>
          <w:rFonts w:ascii="Times New Roman" w:hAnsi="Times New Roman" w:cs="Times New Roman"/>
        </w:rPr>
      </w:pPr>
      <w:r w:rsidRPr="006A733B">
        <w:rPr>
          <w:rFonts w:ascii="Times New Roman" w:hAnsi="Times New Roman" w:cs="Times New Roman"/>
        </w:rPr>
        <w:t xml:space="preserve">9.4. Во всем ином, что не урегулировано настоящим договором, Товарищи будут руководствоваться положениями действующего </w:t>
      </w:r>
      <w:hyperlink r:id="rId10" w:history="1">
        <w:r w:rsidRPr="006A733B">
          <w:rPr>
            <w:rStyle w:val="a4"/>
            <w:rFonts w:ascii="Times New Roman" w:hAnsi="Times New Roman" w:cs="Times New Roman"/>
            <w:b w:val="0"/>
            <w:color w:val="auto"/>
          </w:rPr>
          <w:t>гражданского законодательства</w:t>
        </w:r>
      </w:hyperlink>
      <w:r w:rsidRPr="006A733B">
        <w:rPr>
          <w:rFonts w:ascii="Times New Roman" w:hAnsi="Times New Roman" w:cs="Times New Roman"/>
        </w:rPr>
        <w:t xml:space="preserve"> Российской Федерации.</w:t>
      </w:r>
    </w:p>
    <w:p w:rsidR="00BF225D" w:rsidRPr="006A733B" w:rsidRDefault="00BF225D" w:rsidP="006A733B">
      <w:pPr>
        <w:pStyle w:val="1"/>
        <w:jc w:val="both"/>
        <w:rPr>
          <w:rFonts w:ascii="Times New Roman" w:hAnsi="Times New Roman" w:cs="Times New Roman"/>
        </w:rPr>
      </w:pPr>
      <w:r w:rsidRPr="006A733B">
        <w:rPr>
          <w:rFonts w:ascii="Times New Roman" w:hAnsi="Times New Roman" w:cs="Times New Roman"/>
        </w:rPr>
        <w:t>10. Адреса и реквизиты сторон</w:t>
      </w:r>
    </w:p>
    <w:p w:rsidR="000F69D8" w:rsidRPr="006A733B" w:rsidRDefault="000F69D8" w:rsidP="006A733B">
      <w:pPr>
        <w:pStyle w:val="a7"/>
        <w:numPr>
          <w:ilvl w:val="0"/>
          <w:numId w:val="2"/>
        </w:numPr>
        <w:rPr>
          <w:rFonts w:ascii="Times New Roman" w:hAnsi="Times New Roman"/>
          <w:noProof/>
          <w:sz w:val="24"/>
          <w:szCs w:val="24"/>
        </w:rPr>
      </w:pPr>
      <w:r w:rsidRPr="006A733B">
        <w:rPr>
          <w:rFonts w:ascii="Times New Roman" w:hAnsi="Times New Roman"/>
          <w:noProof/>
          <w:sz w:val="24"/>
          <w:szCs w:val="24"/>
        </w:rPr>
        <w:t>Дачный потребительский кооператив Адмиралтеец», ОГРН 1024701049686. 188730, Ленинградская область, Приозерский район, Сосновское сельское поселение, дачный поселок «Орехово- Северное», ДПК «Адмиралтеец».</w:t>
      </w:r>
    </w:p>
    <w:p w:rsidR="000F69D8" w:rsidRPr="006A733B" w:rsidRDefault="000F69D8" w:rsidP="006A733B">
      <w:pPr>
        <w:pStyle w:val="a7"/>
        <w:numPr>
          <w:ilvl w:val="0"/>
          <w:numId w:val="2"/>
        </w:numPr>
        <w:ind w:left="927"/>
        <w:rPr>
          <w:rFonts w:ascii="Times New Roman" w:hAnsi="Times New Roman"/>
          <w:noProof/>
          <w:sz w:val="24"/>
          <w:szCs w:val="24"/>
        </w:rPr>
      </w:pPr>
      <w:proofErr w:type="gramStart"/>
      <w:r w:rsidRPr="006A733B">
        <w:rPr>
          <w:rFonts w:ascii="Times New Roman" w:hAnsi="Times New Roman"/>
          <w:noProof/>
          <w:sz w:val="24"/>
          <w:szCs w:val="24"/>
        </w:rPr>
        <w:t>Дачный потребительский кооператив «Борки», ОГРН 1024701652733. 188730, Ленинградская область, Приозерский район, Сосновское сельское поселение, дачный поселок «Орехово- Северное», пл. 67 км., ДПК «Борки».</w:t>
      </w:r>
      <w:proofErr w:type="gramEnd"/>
    </w:p>
    <w:p w:rsidR="000F69D8" w:rsidRPr="006A733B" w:rsidRDefault="000F69D8" w:rsidP="006A733B">
      <w:pPr>
        <w:pStyle w:val="a7"/>
        <w:numPr>
          <w:ilvl w:val="0"/>
          <w:numId w:val="2"/>
        </w:numPr>
        <w:ind w:left="927"/>
        <w:rPr>
          <w:rFonts w:ascii="Times New Roman" w:hAnsi="Times New Roman"/>
          <w:noProof/>
          <w:sz w:val="24"/>
          <w:szCs w:val="24"/>
        </w:rPr>
      </w:pPr>
      <w:r w:rsidRPr="006A733B">
        <w:rPr>
          <w:rFonts w:ascii="Times New Roman" w:hAnsi="Times New Roman"/>
          <w:noProof/>
          <w:sz w:val="24"/>
          <w:szCs w:val="24"/>
        </w:rPr>
        <w:lastRenderedPageBreak/>
        <w:t xml:space="preserve">Дачный потребительский кооператив «Василеостровец», ОГРН 1024701651281. Ленинградская область, Приозерский район, Сосновское сельское поселение, дачный поселок «Орехово-Северное», улица Сосновая, дом 39, ДК «Василеостровец». </w:t>
      </w:r>
    </w:p>
    <w:p w:rsidR="000F69D8" w:rsidRPr="006A733B" w:rsidRDefault="000F69D8" w:rsidP="006A733B">
      <w:pPr>
        <w:pStyle w:val="a7"/>
        <w:numPr>
          <w:ilvl w:val="0"/>
          <w:numId w:val="2"/>
        </w:numPr>
        <w:ind w:left="927"/>
        <w:rPr>
          <w:rFonts w:ascii="Times New Roman" w:hAnsi="Times New Roman"/>
          <w:noProof/>
          <w:sz w:val="24"/>
          <w:szCs w:val="24"/>
        </w:rPr>
      </w:pPr>
      <w:r w:rsidRPr="006A733B">
        <w:rPr>
          <w:rFonts w:ascii="Times New Roman" w:hAnsi="Times New Roman"/>
          <w:noProof/>
          <w:sz w:val="24"/>
          <w:szCs w:val="24"/>
        </w:rPr>
        <w:t>Дачный потребительский кооператив «Возрождение», ОГРН 1024701653404. 188730, Ленинградская область, Приозерский район, Сосновское сельское поселение, дачный поселок «Орехово-Северное», ДПК «Возрождение».</w:t>
      </w:r>
    </w:p>
    <w:p w:rsidR="000F69D8" w:rsidRPr="006A733B" w:rsidRDefault="000F69D8" w:rsidP="006A733B">
      <w:pPr>
        <w:pStyle w:val="a7"/>
        <w:numPr>
          <w:ilvl w:val="0"/>
          <w:numId w:val="2"/>
        </w:numPr>
        <w:ind w:left="927"/>
        <w:rPr>
          <w:rFonts w:ascii="Times New Roman" w:hAnsi="Times New Roman"/>
          <w:noProof/>
          <w:sz w:val="24"/>
          <w:szCs w:val="24"/>
        </w:rPr>
      </w:pPr>
      <w:r w:rsidRPr="006A733B">
        <w:rPr>
          <w:rFonts w:ascii="Times New Roman" w:hAnsi="Times New Roman"/>
          <w:noProof/>
          <w:sz w:val="24"/>
          <w:szCs w:val="24"/>
        </w:rPr>
        <w:t xml:space="preserve">Дачный потребительский кооператив «Дом ученых», ОГРН  1024701652623. 188730, Ленинградская область, Приозерский район, Сосновское сельское поселение, дачный поселок «Орехово-Северное», пл. 67 км, </w:t>
      </w:r>
      <w:r w:rsidRPr="006A733B">
        <w:rPr>
          <w:rFonts w:ascii="Times New Roman" w:hAnsi="Times New Roman"/>
          <w:sz w:val="24"/>
          <w:szCs w:val="24"/>
        </w:rPr>
        <w:t xml:space="preserve">улица Садовая, дом 11, </w:t>
      </w:r>
      <w:r w:rsidRPr="006A733B">
        <w:rPr>
          <w:rFonts w:ascii="Times New Roman" w:hAnsi="Times New Roman"/>
          <w:noProof/>
          <w:sz w:val="24"/>
          <w:szCs w:val="24"/>
        </w:rPr>
        <w:t>ДПК «Дом ученых».</w:t>
      </w:r>
    </w:p>
    <w:p w:rsidR="000F69D8" w:rsidRPr="006A733B" w:rsidRDefault="000F69D8" w:rsidP="006A733B">
      <w:pPr>
        <w:pStyle w:val="a7"/>
        <w:numPr>
          <w:ilvl w:val="0"/>
          <w:numId w:val="2"/>
        </w:numPr>
        <w:ind w:left="927"/>
        <w:rPr>
          <w:rFonts w:ascii="Times New Roman" w:hAnsi="Times New Roman"/>
          <w:noProof/>
          <w:sz w:val="24"/>
          <w:szCs w:val="24"/>
        </w:rPr>
      </w:pPr>
      <w:r w:rsidRPr="006A733B">
        <w:rPr>
          <w:rFonts w:ascii="Times New Roman" w:hAnsi="Times New Roman"/>
          <w:noProof/>
          <w:sz w:val="24"/>
          <w:szCs w:val="24"/>
        </w:rPr>
        <w:t>Дачный потребительский кооператив «Дружба», ОГРН 1024701652315. 188730, Ленинградская область, Приозерский район, Сосновское сельское поселение, дачный поселок «Орехово-Северное», ДПК «Дружба».</w:t>
      </w:r>
    </w:p>
    <w:p w:rsidR="000F69D8" w:rsidRPr="006A733B" w:rsidRDefault="000F69D8" w:rsidP="006A733B">
      <w:pPr>
        <w:pStyle w:val="a7"/>
        <w:numPr>
          <w:ilvl w:val="0"/>
          <w:numId w:val="2"/>
        </w:numPr>
        <w:ind w:left="927"/>
        <w:rPr>
          <w:rFonts w:ascii="Times New Roman" w:hAnsi="Times New Roman"/>
          <w:noProof/>
          <w:sz w:val="24"/>
          <w:szCs w:val="24"/>
        </w:rPr>
      </w:pPr>
      <w:r w:rsidRPr="006A733B">
        <w:rPr>
          <w:rFonts w:ascii="Times New Roman" w:hAnsi="Times New Roman"/>
          <w:noProof/>
          <w:sz w:val="24"/>
          <w:szCs w:val="24"/>
        </w:rPr>
        <w:t>Дачный потребительский кооператив «Маяк», ОГРН 1024701652194. 188730, Ленинградская область, Приозерский район, Сосновское сельское поселение, дачный поселок «Орехово-Северное», пл. 67 км, улица Красносельская, дом 7, ДПК «Маяк».</w:t>
      </w:r>
    </w:p>
    <w:p w:rsidR="000F69D8" w:rsidRPr="006A733B" w:rsidRDefault="000F69D8" w:rsidP="006A733B">
      <w:pPr>
        <w:pStyle w:val="a7"/>
        <w:numPr>
          <w:ilvl w:val="0"/>
          <w:numId w:val="2"/>
        </w:numPr>
        <w:ind w:left="927"/>
        <w:rPr>
          <w:rFonts w:ascii="Times New Roman" w:hAnsi="Times New Roman"/>
          <w:noProof/>
          <w:sz w:val="24"/>
          <w:szCs w:val="24"/>
        </w:rPr>
      </w:pPr>
      <w:r w:rsidRPr="006A733B">
        <w:rPr>
          <w:rFonts w:ascii="Times New Roman" w:hAnsi="Times New Roman"/>
          <w:noProof/>
          <w:sz w:val="24"/>
          <w:szCs w:val="24"/>
        </w:rPr>
        <w:t>Дачный потребительский кооператив «Моряк», ОГРН 1024701646540. 188730, Ленинградская область, Приозерский район, Сосновское сельское поселение, дачный поселок «Орехово-Северное», ДПК «Моряк».</w:t>
      </w:r>
    </w:p>
    <w:p w:rsidR="000F69D8" w:rsidRPr="006A733B" w:rsidRDefault="000F69D8" w:rsidP="006A733B">
      <w:pPr>
        <w:pStyle w:val="a7"/>
        <w:numPr>
          <w:ilvl w:val="0"/>
          <w:numId w:val="2"/>
        </w:numPr>
        <w:ind w:left="927"/>
        <w:rPr>
          <w:rFonts w:ascii="Times New Roman" w:hAnsi="Times New Roman"/>
          <w:noProof/>
          <w:sz w:val="24"/>
          <w:szCs w:val="24"/>
        </w:rPr>
      </w:pPr>
      <w:r w:rsidRPr="006A733B">
        <w:rPr>
          <w:rFonts w:ascii="Times New Roman" w:hAnsi="Times New Roman"/>
          <w:noProof/>
          <w:sz w:val="24"/>
          <w:szCs w:val="24"/>
        </w:rPr>
        <w:t>Дачный потребительский кооператив «Октябрь», ОГРН 1024701652942. 188730, Ленинградская область, Приозерский район, Сосновское сельское поселение, дачный поселок «Орехово-Северное», Измайловская улица, дом 16, ДПК «Октябрь».</w:t>
      </w:r>
    </w:p>
    <w:p w:rsidR="000F69D8" w:rsidRPr="006A733B" w:rsidRDefault="000F69D8" w:rsidP="006A733B">
      <w:pPr>
        <w:pStyle w:val="a7"/>
        <w:numPr>
          <w:ilvl w:val="0"/>
          <w:numId w:val="2"/>
        </w:numPr>
        <w:ind w:left="927"/>
        <w:rPr>
          <w:rFonts w:ascii="Times New Roman" w:hAnsi="Times New Roman"/>
          <w:noProof/>
          <w:sz w:val="24"/>
          <w:szCs w:val="24"/>
        </w:rPr>
      </w:pPr>
      <w:r w:rsidRPr="006A733B">
        <w:rPr>
          <w:rFonts w:ascii="Times New Roman" w:hAnsi="Times New Roman"/>
          <w:noProof/>
          <w:sz w:val="24"/>
          <w:szCs w:val="24"/>
        </w:rPr>
        <w:t>Дачный потребительский кооператив «Орехово-Северное», Московский район, ОГРН 1037821049826. 196084, Санкт-Петербург, Заставская улица, дом 25. Адрес местонахождения кооператива: 188730, Ленинградская область, Приозерский район, Сосновское сельское поселение, дачный поселок «Орехово-Северное», ДПК «Орехово-Северное».</w:t>
      </w:r>
    </w:p>
    <w:p w:rsidR="000F69D8" w:rsidRPr="006A733B" w:rsidRDefault="000F69D8" w:rsidP="006A733B">
      <w:pPr>
        <w:pStyle w:val="a7"/>
        <w:numPr>
          <w:ilvl w:val="0"/>
          <w:numId w:val="2"/>
        </w:numPr>
        <w:ind w:left="927"/>
        <w:rPr>
          <w:rFonts w:ascii="Times New Roman" w:hAnsi="Times New Roman"/>
          <w:noProof/>
          <w:sz w:val="24"/>
          <w:szCs w:val="24"/>
        </w:rPr>
      </w:pPr>
      <w:r w:rsidRPr="006A733B">
        <w:rPr>
          <w:rFonts w:ascii="Times New Roman" w:hAnsi="Times New Roman"/>
          <w:noProof/>
          <w:sz w:val="24"/>
          <w:szCs w:val="24"/>
        </w:rPr>
        <w:t xml:space="preserve">Дачный потребительский кооператив № 1 Петроградского района, ОГРН 1024701651590. 188730, Ленинградская область, Приозерский район, Сосновское сельское поселение, дачный поселок «Орехово-Северное», платформа 69 км, Вокзальная улица, дом 4, ДПКП-1. </w:t>
      </w:r>
    </w:p>
    <w:p w:rsidR="000F69D8" w:rsidRPr="006A733B" w:rsidRDefault="000F69D8" w:rsidP="006A733B">
      <w:pPr>
        <w:pStyle w:val="a7"/>
        <w:numPr>
          <w:ilvl w:val="0"/>
          <w:numId w:val="2"/>
        </w:numPr>
        <w:ind w:left="927"/>
        <w:rPr>
          <w:rFonts w:ascii="Times New Roman" w:hAnsi="Times New Roman"/>
          <w:noProof/>
          <w:sz w:val="24"/>
          <w:szCs w:val="24"/>
        </w:rPr>
      </w:pPr>
      <w:r w:rsidRPr="006A733B">
        <w:rPr>
          <w:rFonts w:ascii="Times New Roman" w:hAnsi="Times New Roman"/>
          <w:noProof/>
          <w:sz w:val="24"/>
          <w:szCs w:val="24"/>
        </w:rPr>
        <w:t xml:space="preserve">Дачное некоммерческое товарищество 5 «Петроградец», ОГРН 1034701646242. </w:t>
      </w:r>
      <w:proofErr w:type="gramStart"/>
      <w:r w:rsidRPr="006A733B">
        <w:rPr>
          <w:rFonts w:ascii="Times New Roman" w:hAnsi="Times New Roman"/>
          <w:noProof/>
          <w:sz w:val="24"/>
          <w:szCs w:val="24"/>
        </w:rPr>
        <w:t xml:space="preserve">Ленинградская область, Приозерский район, Сосновское сельское поселение, дачный поселок «Орехово-Северное», пл. 67 км,  ДНТ5 «Петроградец». </w:t>
      </w:r>
      <w:proofErr w:type="gramEnd"/>
    </w:p>
    <w:p w:rsidR="000F69D8" w:rsidRPr="006A733B" w:rsidRDefault="000F69D8" w:rsidP="006A733B">
      <w:pPr>
        <w:pStyle w:val="a7"/>
        <w:numPr>
          <w:ilvl w:val="0"/>
          <w:numId w:val="2"/>
        </w:numPr>
        <w:ind w:left="927"/>
        <w:rPr>
          <w:rFonts w:ascii="Times New Roman" w:hAnsi="Times New Roman"/>
          <w:noProof/>
          <w:sz w:val="24"/>
          <w:szCs w:val="24"/>
        </w:rPr>
      </w:pPr>
      <w:r w:rsidRPr="006A733B">
        <w:rPr>
          <w:rFonts w:ascii="Times New Roman" w:hAnsi="Times New Roman"/>
          <w:noProof/>
          <w:sz w:val="24"/>
          <w:szCs w:val="24"/>
        </w:rPr>
        <w:t>Дачный потребительский кооператив «Светлана», ОГРН 1024701651578. 188730, Ленинградская область, Приозерский район, Сосновское сельское поселение, дачный поселок «Орехово-Северное», ДПК « Светлана».</w:t>
      </w:r>
    </w:p>
    <w:p w:rsidR="000F69D8" w:rsidRPr="006A733B" w:rsidRDefault="000F69D8" w:rsidP="006A733B">
      <w:pPr>
        <w:pStyle w:val="a7"/>
        <w:numPr>
          <w:ilvl w:val="0"/>
          <w:numId w:val="2"/>
        </w:numPr>
        <w:ind w:left="927"/>
        <w:rPr>
          <w:rFonts w:ascii="Times New Roman" w:hAnsi="Times New Roman"/>
          <w:noProof/>
          <w:sz w:val="24"/>
          <w:szCs w:val="24"/>
        </w:rPr>
      </w:pPr>
      <w:r w:rsidRPr="006A733B">
        <w:rPr>
          <w:rFonts w:ascii="Times New Roman" w:hAnsi="Times New Roman"/>
          <w:noProof/>
          <w:sz w:val="24"/>
          <w:szCs w:val="24"/>
        </w:rPr>
        <w:t xml:space="preserve">Дачное некоммерческое товарищество «Смольнинское», ОГРН 1024701651424. 188730, Ленинградская область, Приозерский район, Сосновское сельское поселение, дачный поселок «Орехово-Северное», улица Садовая, дом 11, ДНТ «Смольнинское». </w:t>
      </w:r>
    </w:p>
    <w:p w:rsidR="00BF225D" w:rsidRPr="006A733B" w:rsidRDefault="000F69D8" w:rsidP="006A733B">
      <w:pPr>
        <w:pStyle w:val="a7"/>
        <w:numPr>
          <w:ilvl w:val="0"/>
          <w:numId w:val="2"/>
        </w:numPr>
        <w:ind w:left="927"/>
        <w:rPr>
          <w:rFonts w:ascii="Times New Roman" w:hAnsi="Times New Roman"/>
          <w:noProof/>
          <w:sz w:val="24"/>
          <w:szCs w:val="24"/>
        </w:rPr>
      </w:pPr>
      <w:r w:rsidRPr="006A733B">
        <w:rPr>
          <w:rFonts w:ascii="Times New Roman" w:hAnsi="Times New Roman"/>
          <w:noProof/>
          <w:sz w:val="24"/>
          <w:szCs w:val="24"/>
        </w:rPr>
        <w:t>Дачное некоммерческое товарищество «Энергетик», ОГРН  1024701652480. 188730, Ленинградская область, Приозерский район, Сосновское сельское поселение, дачный поселок «Орехово-Северное», ДНТ «Энергетик».</w:t>
      </w:r>
    </w:p>
    <w:p w:rsidR="00167036" w:rsidRPr="006A733B" w:rsidRDefault="00167036" w:rsidP="006A733B">
      <w:pPr>
        <w:ind w:firstLine="0"/>
        <w:rPr>
          <w:rFonts w:ascii="Times New Roman" w:hAnsi="Times New Roman" w:cs="Times New Roman"/>
        </w:rPr>
      </w:pPr>
      <w:r w:rsidRPr="006A733B">
        <w:rPr>
          <w:rFonts w:ascii="Times New Roman" w:hAnsi="Times New Roman" w:cs="Times New Roman"/>
        </w:rPr>
        <w:t xml:space="preserve">Приложение: </w:t>
      </w:r>
    </w:p>
    <w:p w:rsidR="00C977C3" w:rsidRPr="006A733B" w:rsidRDefault="00C977C3" w:rsidP="006A733B">
      <w:pPr>
        <w:ind w:firstLine="0"/>
        <w:rPr>
          <w:rFonts w:ascii="Times New Roman" w:hAnsi="Times New Roman" w:cs="Times New Roman"/>
        </w:rPr>
      </w:pPr>
      <w:r w:rsidRPr="006A733B">
        <w:rPr>
          <w:rFonts w:ascii="Times New Roman" w:hAnsi="Times New Roman" w:cs="Times New Roman"/>
        </w:rPr>
        <w:t>1. дополнительное соглашение кдоговору №04-586/005-ПС-14 от 12 ноября 2014 года</w:t>
      </w:r>
      <w:r w:rsidR="0005282E">
        <w:rPr>
          <w:rFonts w:ascii="Times New Roman" w:hAnsi="Times New Roman" w:cs="Times New Roman"/>
        </w:rPr>
        <w:t xml:space="preserve"> (копия).</w:t>
      </w:r>
    </w:p>
    <w:p w:rsidR="00C977C3" w:rsidRDefault="006A733B" w:rsidP="006A733B">
      <w:pPr>
        <w:ind w:firstLine="0"/>
        <w:rPr>
          <w:rFonts w:ascii="Times New Roman" w:hAnsi="Times New Roman" w:cs="Times New Roman"/>
        </w:rPr>
      </w:pPr>
      <w:r w:rsidRPr="006A733B">
        <w:rPr>
          <w:rFonts w:ascii="Times New Roman" w:hAnsi="Times New Roman" w:cs="Times New Roman"/>
        </w:rPr>
        <w:t>2</w:t>
      </w:r>
      <w:r w:rsidR="00167036" w:rsidRPr="006A733B">
        <w:rPr>
          <w:rFonts w:ascii="Times New Roman" w:hAnsi="Times New Roman" w:cs="Times New Roman"/>
        </w:rPr>
        <w:t>. Договор на оказание услуги по технологическому присоединению к электрической сети</w:t>
      </w:r>
      <w:r w:rsidR="003F39AB" w:rsidRPr="006A733B">
        <w:rPr>
          <w:rFonts w:ascii="Times New Roman" w:hAnsi="Times New Roman" w:cs="Times New Roman"/>
        </w:rPr>
        <w:t xml:space="preserve"> (копия)</w:t>
      </w:r>
      <w:r w:rsidR="00167036" w:rsidRPr="006A733B">
        <w:rPr>
          <w:rFonts w:ascii="Times New Roman" w:hAnsi="Times New Roman" w:cs="Times New Roman"/>
        </w:rPr>
        <w:t>.</w:t>
      </w:r>
    </w:p>
    <w:p w:rsidR="0005282E" w:rsidRPr="006A733B" w:rsidRDefault="0005282E" w:rsidP="006A733B">
      <w:pPr>
        <w:ind w:firstLine="0"/>
        <w:rPr>
          <w:rFonts w:ascii="Times New Roman" w:hAnsi="Times New Roman" w:cs="Times New Roman"/>
        </w:rPr>
      </w:pPr>
    </w:p>
    <w:p w:rsidR="0022449D" w:rsidRPr="00A73B5E" w:rsidRDefault="0022449D" w:rsidP="006A733B">
      <w:pPr>
        <w:pStyle w:val="a7"/>
        <w:rPr>
          <w:rFonts w:ascii="Times New Roman" w:hAnsi="Times New Roman"/>
          <w:b/>
          <w:sz w:val="24"/>
          <w:szCs w:val="24"/>
          <w:u w:val="single"/>
        </w:rPr>
      </w:pPr>
      <w:r w:rsidRPr="00A73B5E">
        <w:rPr>
          <w:rFonts w:ascii="Times New Roman" w:hAnsi="Times New Roman"/>
          <w:b/>
          <w:sz w:val="24"/>
          <w:szCs w:val="24"/>
          <w:u w:val="single"/>
        </w:rPr>
        <w:t>ПОДПИСИ  ТОВАРИЩЕЙ:</w:t>
      </w:r>
    </w:p>
    <w:p w:rsidR="001430F6" w:rsidRPr="00A73B5E" w:rsidRDefault="001430F6" w:rsidP="006A733B">
      <w:pPr>
        <w:pStyle w:val="a7"/>
        <w:rPr>
          <w:rFonts w:ascii="Times New Roman" w:hAnsi="Times New Roman"/>
          <w:sz w:val="24"/>
          <w:szCs w:val="24"/>
        </w:rPr>
      </w:pPr>
    </w:p>
    <w:tbl>
      <w:tblPr>
        <w:tblW w:w="9852" w:type="dxa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4"/>
        <w:gridCol w:w="3827"/>
        <w:gridCol w:w="3028"/>
        <w:gridCol w:w="2463"/>
      </w:tblGrid>
      <w:tr w:rsidR="0022449D" w:rsidRPr="00A73B5E" w:rsidTr="00C977C3">
        <w:trPr>
          <w:trHeight w:val="1134"/>
        </w:trPr>
        <w:tc>
          <w:tcPr>
            <w:tcW w:w="534" w:type="dxa"/>
          </w:tcPr>
          <w:p w:rsidR="0022449D" w:rsidRPr="00A73B5E" w:rsidRDefault="0022449D" w:rsidP="00A275F8">
            <w:pPr>
              <w:pStyle w:val="a7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5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22449D" w:rsidRPr="00A73B5E" w:rsidRDefault="0022449D" w:rsidP="006A733B">
            <w:pPr>
              <w:pStyle w:val="a7"/>
              <w:snapToGri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3B5E">
              <w:rPr>
                <w:rFonts w:ascii="Times New Roman" w:hAnsi="Times New Roman"/>
                <w:sz w:val="24"/>
                <w:szCs w:val="24"/>
              </w:rPr>
              <w:t>От ДПК «</w:t>
            </w:r>
            <w:proofErr w:type="spellStart"/>
            <w:r w:rsidRPr="00A73B5E">
              <w:rPr>
                <w:rFonts w:ascii="Times New Roman" w:hAnsi="Times New Roman"/>
                <w:sz w:val="24"/>
                <w:szCs w:val="24"/>
              </w:rPr>
              <w:t>Адмиралтеец</w:t>
            </w:r>
            <w:proofErr w:type="spellEnd"/>
            <w:r w:rsidRPr="00A73B5E">
              <w:rPr>
                <w:rFonts w:ascii="Times New Roman" w:hAnsi="Times New Roman"/>
                <w:sz w:val="24"/>
                <w:szCs w:val="24"/>
              </w:rPr>
              <w:t>» председатель правления кооператива</w:t>
            </w:r>
          </w:p>
        </w:tc>
        <w:tc>
          <w:tcPr>
            <w:tcW w:w="3028" w:type="dxa"/>
          </w:tcPr>
          <w:p w:rsidR="0022449D" w:rsidRPr="00A73B5E" w:rsidRDefault="0022449D" w:rsidP="00C0140E">
            <w:pPr>
              <w:pStyle w:val="a7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2449D" w:rsidRPr="00A73B5E" w:rsidRDefault="0022449D" w:rsidP="00C0140E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73B5E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2463" w:type="dxa"/>
          </w:tcPr>
          <w:p w:rsidR="0022449D" w:rsidRPr="00A73B5E" w:rsidRDefault="0022449D" w:rsidP="0080008A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B44D1" w:rsidRPr="00A73B5E" w:rsidRDefault="008B44D1" w:rsidP="0080008A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3B5E">
              <w:rPr>
                <w:rFonts w:ascii="Times New Roman" w:hAnsi="Times New Roman"/>
                <w:sz w:val="24"/>
                <w:szCs w:val="24"/>
              </w:rPr>
              <w:t>Никитин А.Л.</w:t>
            </w:r>
          </w:p>
          <w:p w:rsidR="001430F6" w:rsidRPr="00A73B5E" w:rsidRDefault="001430F6" w:rsidP="0080008A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430F6" w:rsidRPr="00A73B5E" w:rsidRDefault="001430F6" w:rsidP="0080008A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430F6" w:rsidRPr="00A73B5E" w:rsidRDefault="001430F6" w:rsidP="0080008A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49D" w:rsidRPr="00A73B5E" w:rsidTr="00C977C3">
        <w:tblPrEx>
          <w:tblCellMar>
            <w:left w:w="108" w:type="dxa"/>
            <w:right w:w="108" w:type="dxa"/>
          </w:tblCellMar>
        </w:tblPrEx>
        <w:trPr>
          <w:trHeight w:val="875"/>
        </w:trPr>
        <w:tc>
          <w:tcPr>
            <w:tcW w:w="534" w:type="dxa"/>
          </w:tcPr>
          <w:p w:rsidR="0022449D" w:rsidRPr="00A73B5E" w:rsidRDefault="0022449D" w:rsidP="00C0140E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5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22449D" w:rsidRPr="00A73B5E" w:rsidRDefault="0022449D" w:rsidP="00000B8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3B5E">
              <w:rPr>
                <w:rFonts w:ascii="Times New Roman" w:hAnsi="Times New Roman"/>
                <w:sz w:val="24"/>
                <w:szCs w:val="24"/>
              </w:rPr>
              <w:t>От ДПК «Борки» председатель правления кооператив</w:t>
            </w:r>
          </w:p>
        </w:tc>
        <w:tc>
          <w:tcPr>
            <w:tcW w:w="3028" w:type="dxa"/>
          </w:tcPr>
          <w:p w:rsidR="0022449D" w:rsidRPr="00A73B5E" w:rsidRDefault="0022449D" w:rsidP="00C0140E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2449D" w:rsidRPr="00A73B5E" w:rsidRDefault="0022449D" w:rsidP="00C0140E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73B5E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  <w:tc>
          <w:tcPr>
            <w:tcW w:w="2463" w:type="dxa"/>
          </w:tcPr>
          <w:p w:rsidR="0022449D" w:rsidRPr="00A73B5E" w:rsidRDefault="0022449D" w:rsidP="0080008A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2449D" w:rsidRPr="00A73B5E" w:rsidRDefault="0022449D" w:rsidP="0080008A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3B5E">
              <w:rPr>
                <w:rFonts w:ascii="Times New Roman" w:hAnsi="Times New Roman"/>
                <w:sz w:val="24"/>
                <w:szCs w:val="24"/>
              </w:rPr>
              <w:t>Никитин С.Н.</w:t>
            </w:r>
          </w:p>
          <w:p w:rsidR="001430F6" w:rsidRPr="00A73B5E" w:rsidRDefault="001430F6" w:rsidP="0080008A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430F6" w:rsidRPr="00A73B5E" w:rsidRDefault="001430F6" w:rsidP="0080008A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49D" w:rsidRPr="00A73B5E" w:rsidTr="00C977C3">
        <w:tblPrEx>
          <w:tblCellMar>
            <w:left w:w="108" w:type="dxa"/>
            <w:right w:w="108" w:type="dxa"/>
          </w:tblCellMar>
        </w:tblPrEx>
        <w:tc>
          <w:tcPr>
            <w:tcW w:w="534" w:type="dxa"/>
          </w:tcPr>
          <w:p w:rsidR="0022449D" w:rsidRPr="00A73B5E" w:rsidRDefault="0022449D" w:rsidP="00C0140E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5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22449D" w:rsidRPr="00A73B5E" w:rsidRDefault="0022449D" w:rsidP="00000B8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3B5E">
              <w:rPr>
                <w:rFonts w:ascii="Times New Roman" w:hAnsi="Times New Roman"/>
                <w:noProof/>
                <w:sz w:val="24"/>
                <w:szCs w:val="24"/>
              </w:rPr>
              <w:t xml:space="preserve">От ДК «Василеостровец» </w:t>
            </w:r>
            <w:r w:rsidRPr="00A73B5E">
              <w:rPr>
                <w:rFonts w:ascii="Times New Roman" w:hAnsi="Times New Roman"/>
                <w:sz w:val="24"/>
                <w:szCs w:val="24"/>
              </w:rPr>
              <w:lastRenderedPageBreak/>
              <w:t>председатель правления кооператива</w:t>
            </w:r>
          </w:p>
        </w:tc>
        <w:tc>
          <w:tcPr>
            <w:tcW w:w="3028" w:type="dxa"/>
          </w:tcPr>
          <w:p w:rsidR="0022449D" w:rsidRPr="00A73B5E" w:rsidRDefault="0022449D" w:rsidP="00C0140E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2449D" w:rsidRPr="00A73B5E" w:rsidRDefault="0022449D" w:rsidP="00C0140E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73B5E">
              <w:rPr>
                <w:rFonts w:ascii="Times New Roman" w:hAnsi="Times New Roman"/>
                <w:sz w:val="24"/>
                <w:szCs w:val="24"/>
              </w:rPr>
              <w:lastRenderedPageBreak/>
              <w:t>_________________________</w:t>
            </w:r>
          </w:p>
        </w:tc>
        <w:tc>
          <w:tcPr>
            <w:tcW w:w="2463" w:type="dxa"/>
          </w:tcPr>
          <w:p w:rsidR="0022449D" w:rsidRPr="00A73B5E" w:rsidRDefault="0022449D" w:rsidP="0080008A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B44D1" w:rsidRPr="00A73B5E" w:rsidRDefault="00FD63EC" w:rsidP="0080008A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3B5E">
              <w:rPr>
                <w:rFonts w:ascii="Times New Roman" w:hAnsi="Times New Roman"/>
                <w:sz w:val="24"/>
                <w:szCs w:val="24"/>
              </w:rPr>
              <w:lastRenderedPageBreak/>
              <w:t>ГолубевЮ.С.</w:t>
            </w:r>
          </w:p>
          <w:p w:rsidR="001430F6" w:rsidRPr="00A73B5E" w:rsidRDefault="001430F6" w:rsidP="0080008A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430F6" w:rsidRPr="00A73B5E" w:rsidRDefault="001430F6" w:rsidP="0080008A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2449D" w:rsidRPr="00A73B5E" w:rsidRDefault="0022449D" w:rsidP="0080008A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49D" w:rsidRPr="00A73B5E" w:rsidTr="00C977C3">
        <w:tblPrEx>
          <w:tblCellMar>
            <w:left w:w="108" w:type="dxa"/>
            <w:right w:w="108" w:type="dxa"/>
          </w:tblCellMar>
        </w:tblPrEx>
        <w:tc>
          <w:tcPr>
            <w:tcW w:w="534" w:type="dxa"/>
          </w:tcPr>
          <w:p w:rsidR="0022449D" w:rsidRPr="00A73B5E" w:rsidRDefault="0022449D" w:rsidP="001430F6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73B5E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27" w:type="dxa"/>
          </w:tcPr>
          <w:p w:rsidR="0022449D" w:rsidRPr="00A73B5E" w:rsidRDefault="0022449D" w:rsidP="00C0140E">
            <w:pPr>
              <w:pStyle w:val="a7"/>
              <w:ind w:firstLine="0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73B5E">
              <w:rPr>
                <w:rFonts w:ascii="Times New Roman" w:hAnsi="Times New Roman"/>
                <w:noProof/>
                <w:sz w:val="24"/>
                <w:szCs w:val="24"/>
              </w:rPr>
              <w:t xml:space="preserve">От ДПК «Возрождение» </w:t>
            </w:r>
          </w:p>
          <w:p w:rsidR="0022449D" w:rsidRPr="00A73B5E" w:rsidRDefault="0022449D" w:rsidP="00C0140E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3B5E">
              <w:rPr>
                <w:rFonts w:ascii="Times New Roman" w:hAnsi="Times New Roman"/>
                <w:sz w:val="24"/>
                <w:szCs w:val="24"/>
              </w:rPr>
              <w:t>председатель правления кооператива</w:t>
            </w:r>
          </w:p>
          <w:p w:rsidR="0022449D" w:rsidRPr="00A73B5E" w:rsidRDefault="0022449D" w:rsidP="00C0140E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2449D" w:rsidRPr="00A73B5E" w:rsidRDefault="0022449D" w:rsidP="00000B8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22449D" w:rsidRPr="00A73B5E" w:rsidRDefault="0022449D" w:rsidP="00C0140E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2449D" w:rsidRPr="00A73B5E" w:rsidRDefault="0022449D" w:rsidP="00C0140E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73B5E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2463" w:type="dxa"/>
          </w:tcPr>
          <w:p w:rsidR="0080008A" w:rsidRPr="00A73B5E" w:rsidRDefault="0080008A" w:rsidP="0080008A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2449D" w:rsidRPr="00A73B5E" w:rsidRDefault="0022449D" w:rsidP="0080008A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73B5E">
              <w:rPr>
                <w:rFonts w:ascii="Times New Roman" w:hAnsi="Times New Roman"/>
                <w:sz w:val="24"/>
                <w:szCs w:val="24"/>
              </w:rPr>
              <w:t>Кузьмин Ю.Г.</w:t>
            </w:r>
          </w:p>
          <w:p w:rsidR="001430F6" w:rsidRPr="00A73B5E" w:rsidRDefault="001430F6" w:rsidP="0080008A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2449D" w:rsidRPr="00A73B5E" w:rsidRDefault="0022449D" w:rsidP="0080008A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49D" w:rsidRPr="00A73B5E" w:rsidTr="00C977C3">
        <w:tblPrEx>
          <w:tblCellMar>
            <w:left w:w="108" w:type="dxa"/>
            <w:right w:w="108" w:type="dxa"/>
          </w:tblCellMar>
        </w:tblPrEx>
        <w:tc>
          <w:tcPr>
            <w:tcW w:w="534" w:type="dxa"/>
          </w:tcPr>
          <w:p w:rsidR="0022449D" w:rsidRPr="00A73B5E" w:rsidRDefault="0022449D" w:rsidP="0005282E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5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22449D" w:rsidRPr="00A73B5E" w:rsidRDefault="0022449D" w:rsidP="0005282E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3B5E">
              <w:rPr>
                <w:rFonts w:ascii="Times New Roman" w:hAnsi="Times New Roman"/>
                <w:noProof/>
                <w:sz w:val="24"/>
                <w:szCs w:val="24"/>
              </w:rPr>
              <w:t xml:space="preserve">От ДПК «Дом ученых» </w:t>
            </w:r>
            <w:r w:rsidRPr="00A73B5E">
              <w:rPr>
                <w:rFonts w:ascii="Times New Roman" w:hAnsi="Times New Roman"/>
                <w:sz w:val="24"/>
                <w:szCs w:val="24"/>
              </w:rPr>
              <w:t>председатель правления кооператива</w:t>
            </w:r>
          </w:p>
          <w:p w:rsidR="0022449D" w:rsidRPr="00A73B5E" w:rsidRDefault="0022449D" w:rsidP="0005282E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2449D" w:rsidRPr="00A73B5E" w:rsidRDefault="0022449D" w:rsidP="0005282E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430F6" w:rsidRPr="00A73B5E" w:rsidRDefault="001430F6" w:rsidP="0005282E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22449D" w:rsidRPr="00A73B5E" w:rsidRDefault="0022449D" w:rsidP="0005282E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2449D" w:rsidRPr="00A73B5E" w:rsidRDefault="0022449D" w:rsidP="0005282E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73B5E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2463" w:type="dxa"/>
          </w:tcPr>
          <w:p w:rsidR="0022449D" w:rsidRPr="00A73B5E" w:rsidRDefault="0022449D" w:rsidP="0005282E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2449D" w:rsidRPr="00A73B5E" w:rsidRDefault="008B44D1" w:rsidP="0005282E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B5E">
              <w:rPr>
                <w:rFonts w:ascii="Times New Roman" w:hAnsi="Times New Roman"/>
                <w:sz w:val="24"/>
                <w:szCs w:val="24"/>
              </w:rPr>
              <w:t>Крючкова</w:t>
            </w:r>
            <w:proofErr w:type="spellEnd"/>
            <w:r w:rsidRPr="00A73B5E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  <w:p w:rsidR="0022449D" w:rsidRPr="00A73B5E" w:rsidRDefault="0022449D" w:rsidP="0005282E">
            <w:pPr>
              <w:ind w:firstLine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2449D" w:rsidRPr="00A73B5E" w:rsidTr="00C977C3">
        <w:tblPrEx>
          <w:tblCellMar>
            <w:left w:w="108" w:type="dxa"/>
            <w:right w:w="108" w:type="dxa"/>
          </w:tblCellMar>
        </w:tblPrEx>
        <w:tc>
          <w:tcPr>
            <w:tcW w:w="534" w:type="dxa"/>
          </w:tcPr>
          <w:p w:rsidR="0022449D" w:rsidRPr="00A73B5E" w:rsidRDefault="0022449D" w:rsidP="0005282E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5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22449D" w:rsidRPr="00A73B5E" w:rsidRDefault="0022449D" w:rsidP="0005282E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3B5E">
              <w:rPr>
                <w:rFonts w:ascii="Times New Roman" w:hAnsi="Times New Roman"/>
                <w:noProof/>
                <w:sz w:val="24"/>
                <w:szCs w:val="24"/>
              </w:rPr>
              <w:t xml:space="preserve">От ДПК «Дружба» </w:t>
            </w:r>
            <w:r w:rsidRPr="00A73B5E">
              <w:rPr>
                <w:rFonts w:ascii="Times New Roman" w:hAnsi="Times New Roman"/>
                <w:sz w:val="24"/>
                <w:szCs w:val="24"/>
              </w:rPr>
              <w:t xml:space="preserve">председатель правления кооператива </w:t>
            </w:r>
          </w:p>
          <w:p w:rsidR="0022449D" w:rsidRPr="00A73B5E" w:rsidRDefault="0022449D" w:rsidP="0005282E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2449D" w:rsidRPr="00A73B5E" w:rsidRDefault="0022449D" w:rsidP="0005282E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430F6" w:rsidRPr="00A73B5E" w:rsidRDefault="001430F6" w:rsidP="0005282E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22449D" w:rsidRPr="00A73B5E" w:rsidRDefault="0022449D" w:rsidP="0005282E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2449D" w:rsidRPr="00A73B5E" w:rsidRDefault="0022449D" w:rsidP="0005282E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73B5E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2463" w:type="dxa"/>
          </w:tcPr>
          <w:p w:rsidR="0022449D" w:rsidRPr="00A73B5E" w:rsidRDefault="0022449D" w:rsidP="0005282E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2449D" w:rsidRPr="00A73B5E" w:rsidRDefault="008B44D1" w:rsidP="0005282E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B5E">
              <w:rPr>
                <w:rFonts w:ascii="Times New Roman" w:hAnsi="Times New Roman"/>
                <w:sz w:val="24"/>
                <w:szCs w:val="24"/>
              </w:rPr>
              <w:t>Халанай</w:t>
            </w:r>
            <w:proofErr w:type="spellEnd"/>
            <w:r w:rsidRPr="00A73B5E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</w:tr>
      <w:tr w:rsidR="0022449D" w:rsidRPr="00A73B5E" w:rsidTr="00C977C3">
        <w:tblPrEx>
          <w:tblCellMar>
            <w:left w:w="108" w:type="dxa"/>
            <w:right w:w="108" w:type="dxa"/>
          </w:tblCellMar>
        </w:tblPrEx>
        <w:trPr>
          <w:trHeight w:val="1038"/>
        </w:trPr>
        <w:tc>
          <w:tcPr>
            <w:tcW w:w="534" w:type="dxa"/>
          </w:tcPr>
          <w:p w:rsidR="0022449D" w:rsidRPr="00A73B5E" w:rsidRDefault="00C977C3" w:rsidP="0005282E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5E">
              <w:rPr>
                <w:rFonts w:ascii="Times New Roman" w:hAnsi="Times New Roman"/>
                <w:sz w:val="24"/>
                <w:szCs w:val="24"/>
              </w:rPr>
              <w:t>7</w:t>
            </w:r>
            <w:r w:rsidR="0022449D" w:rsidRPr="00A73B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22449D" w:rsidRPr="00A73B5E" w:rsidRDefault="0022449D" w:rsidP="0005282E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3B5E">
              <w:rPr>
                <w:rFonts w:ascii="Times New Roman" w:hAnsi="Times New Roman"/>
                <w:noProof/>
                <w:sz w:val="24"/>
                <w:szCs w:val="24"/>
              </w:rPr>
              <w:t xml:space="preserve">От ДПК «Маяк» </w:t>
            </w:r>
            <w:r w:rsidRPr="00A73B5E">
              <w:rPr>
                <w:rFonts w:ascii="Times New Roman" w:hAnsi="Times New Roman"/>
                <w:sz w:val="24"/>
                <w:szCs w:val="24"/>
              </w:rPr>
              <w:t xml:space="preserve">председатель правления кооператива </w:t>
            </w:r>
          </w:p>
        </w:tc>
        <w:tc>
          <w:tcPr>
            <w:tcW w:w="3028" w:type="dxa"/>
          </w:tcPr>
          <w:p w:rsidR="0022449D" w:rsidRPr="00A73B5E" w:rsidRDefault="0022449D" w:rsidP="0005282E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2449D" w:rsidRPr="00A73B5E" w:rsidRDefault="0022449D" w:rsidP="0005282E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73B5E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2463" w:type="dxa"/>
          </w:tcPr>
          <w:p w:rsidR="0022449D" w:rsidRPr="00A73B5E" w:rsidRDefault="0022449D" w:rsidP="0005282E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2449D" w:rsidRPr="00A73B5E" w:rsidRDefault="008B44D1" w:rsidP="0005282E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3B5E">
              <w:rPr>
                <w:rFonts w:ascii="Times New Roman" w:hAnsi="Times New Roman"/>
                <w:sz w:val="24"/>
                <w:szCs w:val="24"/>
              </w:rPr>
              <w:t>Марченков А.Я.</w:t>
            </w:r>
          </w:p>
          <w:p w:rsidR="001430F6" w:rsidRPr="00A73B5E" w:rsidRDefault="001430F6" w:rsidP="0005282E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430F6" w:rsidRPr="00A73B5E" w:rsidRDefault="001430F6" w:rsidP="0005282E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49D" w:rsidRPr="00A73B5E" w:rsidTr="00C977C3">
        <w:tblPrEx>
          <w:tblCellMar>
            <w:left w:w="108" w:type="dxa"/>
            <w:right w:w="108" w:type="dxa"/>
          </w:tblCellMar>
        </w:tblPrEx>
        <w:trPr>
          <w:trHeight w:val="1041"/>
        </w:trPr>
        <w:tc>
          <w:tcPr>
            <w:tcW w:w="534" w:type="dxa"/>
          </w:tcPr>
          <w:p w:rsidR="0022449D" w:rsidRPr="00A73B5E" w:rsidRDefault="000318BC" w:rsidP="0005282E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5E">
              <w:rPr>
                <w:rFonts w:ascii="Times New Roman" w:hAnsi="Times New Roman"/>
                <w:sz w:val="24"/>
                <w:szCs w:val="24"/>
              </w:rPr>
              <w:t>8</w:t>
            </w:r>
            <w:r w:rsidR="0022449D" w:rsidRPr="00A73B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22449D" w:rsidRPr="00A73B5E" w:rsidRDefault="0022449D" w:rsidP="0005282E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3B5E">
              <w:rPr>
                <w:rFonts w:ascii="Times New Roman" w:hAnsi="Times New Roman"/>
                <w:noProof/>
                <w:sz w:val="24"/>
                <w:szCs w:val="24"/>
              </w:rPr>
              <w:t xml:space="preserve">От ДПК «Моряк» </w:t>
            </w:r>
            <w:r w:rsidRPr="00A73B5E">
              <w:rPr>
                <w:rFonts w:ascii="Times New Roman" w:hAnsi="Times New Roman"/>
                <w:sz w:val="24"/>
                <w:szCs w:val="24"/>
              </w:rPr>
              <w:t>председатель правления кооператива</w:t>
            </w:r>
          </w:p>
        </w:tc>
        <w:tc>
          <w:tcPr>
            <w:tcW w:w="3028" w:type="dxa"/>
          </w:tcPr>
          <w:p w:rsidR="0022449D" w:rsidRPr="00A73B5E" w:rsidRDefault="0022449D" w:rsidP="0005282E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2449D" w:rsidRPr="00A73B5E" w:rsidRDefault="0022449D" w:rsidP="0005282E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73B5E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2463" w:type="dxa"/>
          </w:tcPr>
          <w:p w:rsidR="0022449D" w:rsidRPr="00A73B5E" w:rsidRDefault="0022449D" w:rsidP="0005282E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2449D" w:rsidRPr="00A73B5E" w:rsidRDefault="008B44D1" w:rsidP="0005282E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3B5E">
              <w:rPr>
                <w:rFonts w:ascii="Times New Roman" w:hAnsi="Times New Roman"/>
                <w:sz w:val="24"/>
                <w:szCs w:val="24"/>
              </w:rPr>
              <w:t>Уваров К.Л.</w:t>
            </w:r>
          </w:p>
          <w:p w:rsidR="001430F6" w:rsidRPr="00A73B5E" w:rsidRDefault="001430F6" w:rsidP="0005282E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430F6" w:rsidRPr="00A73B5E" w:rsidRDefault="001430F6" w:rsidP="0005282E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49D" w:rsidRPr="00A73B5E" w:rsidTr="00C977C3">
        <w:tblPrEx>
          <w:tblCellMar>
            <w:left w:w="108" w:type="dxa"/>
            <w:right w:w="108" w:type="dxa"/>
          </w:tblCellMar>
        </w:tblPrEx>
        <w:tc>
          <w:tcPr>
            <w:tcW w:w="534" w:type="dxa"/>
          </w:tcPr>
          <w:p w:rsidR="0022449D" w:rsidRPr="00A73B5E" w:rsidRDefault="000318BC" w:rsidP="0005282E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5E">
              <w:rPr>
                <w:rFonts w:ascii="Times New Roman" w:hAnsi="Times New Roman"/>
                <w:sz w:val="24"/>
                <w:szCs w:val="24"/>
              </w:rPr>
              <w:t>9</w:t>
            </w:r>
            <w:r w:rsidR="0022449D" w:rsidRPr="00A73B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22449D" w:rsidRPr="00A73B5E" w:rsidRDefault="0022449D" w:rsidP="0005282E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3B5E">
              <w:rPr>
                <w:rFonts w:ascii="Times New Roman" w:hAnsi="Times New Roman"/>
                <w:noProof/>
                <w:sz w:val="24"/>
                <w:szCs w:val="24"/>
              </w:rPr>
              <w:t xml:space="preserve">От ДПК «Октябрь» </w:t>
            </w:r>
            <w:r w:rsidRPr="00A73B5E">
              <w:rPr>
                <w:rFonts w:ascii="Times New Roman" w:hAnsi="Times New Roman"/>
                <w:sz w:val="24"/>
                <w:szCs w:val="24"/>
              </w:rPr>
              <w:t>председатель правления кооператив</w:t>
            </w:r>
          </w:p>
        </w:tc>
        <w:tc>
          <w:tcPr>
            <w:tcW w:w="3028" w:type="dxa"/>
          </w:tcPr>
          <w:p w:rsidR="0022449D" w:rsidRPr="00A73B5E" w:rsidRDefault="0022449D" w:rsidP="0005282E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2449D" w:rsidRPr="00A73B5E" w:rsidRDefault="0022449D" w:rsidP="0005282E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73B5E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2463" w:type="dxa"/>
          </w:tcPr>
          <w:p w:rsidR="0022449D" w:rsidRPr="00A73B5E" w:rsidRDefault="0022449D" w:rsidP="0005282E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430F6" w:rsidRPr="00A73B5E" w:rsidRDefault="0022449D" w:rsidP="0005282E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B5E">
              <w:rPr>
                <w:rFonts w:ascii="Times New Roman" w:hAnsi="Times New Roman"/>
                <w:sz w:val="24"/>
                <w:szCs w:val="24"/>
              </w:rPr>
              <w:t>Карпуть</w:t>
            </w:r>
            <w:proofErr w:type="spellEnd"/>
            <w:r w:rsidRPr="00A73B5E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  <w:p w:rsidR="001430F6" w:rsidRPr="00A73B5E" w:rsidRDefault="001430F6" w:rsidP="0005282E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2449D" w:rsidRPr="00A73B5E" w:rsidRDefault="0022449D" w:rsidP="0005282E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49D" w:rsidRPr="00A73B5E" w:rsidTr="00C977C3">
        <w:tblPrEx>
          <w:tblCellMar>
            <w:left w:w="108" w:type="dxa"/>
            <w:right w:w="108" w:type="dxa"/>
          </w:tblCellMar>
        </w:tblPrEx>
        <w:trPr>
          <w:trHeight w:val="1082"/>
        </w:trPr>
        <w:tc>
          <w:tcPr>
            <w:tcW w:w="534" w:type="dxa"/>
          </w:tcPr>
          <w:p w:rsidR="0022449D" w:rsidRPr="00A73B5E" w:rsidRDefault="000318BC" w:rsidP="0005282E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73B5E">
              <w:rPr>
                <w:rFonts w:ascii="Times New Roman" w:hAnsi="Times New Roman"/>
                <w:sz w:val="24"/>
                <w:szCs w:val="24"/>
              </w:rPr>
              <w:t>10</w:t>
            </w:r>
            <w:r w:rsidR="0022449D" w:rsidRPr="00A73B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22449D" w:rsidRPr="00A73B5E" w:rsidRDefault="0022449D" w:rsidP="0005282E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3B5E">
              <w:rPr>
                <w:rFonts w:ascii="Times New Roman" w:hAnsi="Times New Roman"/>
                <w:noProof/>
                <w:sz w:val="24"/>
                <w:szCs w:val="24"/>
              </w:rPr>
              <w:t xml:space="preserve">От ДПК «Орехово-Северный» </w:t>
            </w:r>
            <w:r w:rsidRPr="00A73B5E">
              <w:rPr>
                <w:rFonts w:ascii="Times New Roman" w:hAnsi="Times New Roman"/>
                <w:sz w:val="24"/>
                <w:szCs w:val="24"/>
              </w:rPr>
              <w:t>председатель правления кооператива</w:t>
            </w:r>
          </w:p>
          <w:p w:rsidR="0022449D" w:rsidRPr="00A73B5E" w:rsidRDefault="0022449D" w:rsidP="0005282E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2449D" w:rsidRPr="00A73B5E" w:rsidRDefault="0022449D" w:rsidP="0005282E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22449D" w:rsidRPr="00A73B5E" w:rsidRDefault="0022449D" w:rsidP="0005282E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2449D" w:rsidRPr="00A73B5E" w:rsidRDefault="0022449D" w:rsidP="0005282E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73B5E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2463" w:type="dxa"/>
          </w:tcPr>
          <w:p w:rsidR="0022449D" w:rsidRPr="00A73B5E" w:rsidRDefault="0022449D" w:rsidP="0005282E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430F6" w:rsidRPr="00A73B5E" w:rsidRDefault="0022449D" w:rsidP="0005282E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3B5E">
              <w:rPr>
                <w:rFonts w:ascii="Times New Roman" w:hAnsi="Times New Roman"/>
                <w:sz w:val="24"/>
                <w:szCs w:val="24"/>
              </w:rPr>
              <w:t>Сухоносов В.И.</w:t>
            </w:r>
          </w:p>
          <w:p w:rsidR="001430F6" w:rsidRPr="00A73B5E" w:rsidRDefault="001430F6" w:rsidP="0005282E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430F6" w:rsidRPr="00A73B5E" w:rsidRDefault="001430F6" w:rsidP="0005282E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49D" w:rsidRPr="00A73B5E" w:rsidTr="00C977C3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534" w:type="dxa"/>
          </w:tcPr>
          <w:p w:rsidR="0022449D" w:rsidRPr="00A73B5E" w:rsidRDefault="00C977C3" w:rsidP="0005282E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5E">
              <w:rPr>
                <w:rFonts w:ascii="Times New Roman" w:hAnsi="Times New Roman"/>
                <w:sz w:val="24"/>
                <w:szCs w:val="24"/>
              </w:rPr>
              <w:t>1</w:t>
            </w:r>
            <w:r w:rsidR="000318BC" w:rsidRPr="00A73B5E">
              <w:rPr>
                <w:rFonts w:ascii="Times New Roman" w:hAnsi="Times New Roman"/>
                <w:sz w:val="24"/>
                <w:szCs w:val="24"/>
              </w:rPr>
              <w:t>1</w:t>
            </w:r>
            <w:r w:rsidR="0022449D" w:rsidRPr="00A73B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22449D" w:rsidRPr="00A73B5E" w:rsidRDefault="0022449D" w:rsidP="0005282E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3B5E">
              <w:rPr>
                <w:rFonts w:ascii="Times New Roman" w:hAnsi="Times New Roman"/>
                <w:noProof/>
                <w:sz w:val="24"/>
                <w:szCs w:val="24"/>
              </w:rPr>
              <w:t xml:space="preserve">От ДПКП-1 </w:t>
            </w:r>
            <w:r w:rsidRPr="00A73B5E">
              <w:rPr>
                <w:rFonts w:ascii="Times New Roman" w:hAnsi="Times New Roman"/>
                <w:sz w:val="24"/>
                <w:szCs w:val="24"/>
              </w:rPr>
              <w:t>председатель правления кооператива</w:t>
            </w:r>
          </w:p>
          <w:p w:rsidR="0022449D" w:rsidRPr="00A73B5E" w:rsidRDefault="0022449D" w:rsidP="0005282E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2449D" w:rsidRPr="00A73B5E" w:rsidRDefault="0022449D" w:rsidP="0005282E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22449D" w:rsidRPr="00A73B5E" w:rsidRDefault="0022449D" w:rsidP="0005282E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2449D" w:rsidRPr="00A73B5E" w:rsidRDefault="0022449D" w:rsidP="0005282E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73B5E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2463" w:type="dxa"/>
          </w:tcPr>
          <w:p w:rsidR="0022449D" w:rsidRPr="00A73B5E" w:rsidRDefault="0022449D" w:rsidP="0005282E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2449D" w:rsidRPr="00A73B5E" w:rsidRDefault="008B44D1" w:rsidP="0005282E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3B5E">
              <w:rPr>
                <w:rFonts w:ascii="Times New Roman" w:hAnsi="Times New Roman"/>
                <w:sz w:val="24"/>
                <w:szCs w:val="24"/>
              </w:rPr>
              <w:t>Беляев С.Ю.</w:t>
            </w:r>
          </w:p>
          <w:p w:rsidR="001430F6" w:rsidRPr="00A73B5E" w:rsidRDefault="001430F6" w:rsidP="0005282E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2449D" w:rsidRPr="00A73B5E" w:rsidRDefault="0022449D" w:rsidP="0005282E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49D" w:rsidRPr="00A73B5E" w:rsidTr="00C977C3">
        <w:tblPrEx>
          <w:tblCellMar>
            <w:left w:w="108" w:type="dxa"/>
            <w:right w:w="108" w:type="dxa"/>
          </w:tblCellMar>
        </w:tblPrEx>
        <w:trPr>
          <w:trHeight w:val="924"/>
        </w:trPr>
        <w:tc>
          <w:tcPr>
            <w:tcW w:w="534" w:type="dxa"/>
          </w:tcPr>
          <w:p w:rsidR="0022449D" w:rsidRPr="00A73B5E" w:rsidRDefault="00C977C3" w:rsidP="0005282E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5E">
              <w:rPr>
                <w:rFonts w:ascii="Times New Roman" w:hAnsi="Times New Roman"/>
                <w:sz w:val="24"/>
                <w:szCs w:val="24"/>
              </w:rPr>
              <w:t>1</w:t>
            </w:r>
            <w:r w:rsidR="000318BC" w:rsidRPr="00A73B5E">
              <w:rPr>
                <w:rFonts w:ascii="Times New Roman" w:hAnsi="Times New Roman"/>
                <w:sz w:val="24"/>
                <w:szCs w:val="24"/>
              </w:rPr>
              <w:t>2</w:t>
            </w:r>
            <w:r w:rsidR="0022449D" w:rsidRPr="00A73B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22449D" w:rsidRPr="00A73B5E" w:rsidRDefault="0022449D" w:rsidP="0005282E">
            <w:pPr>
              <w:pStyle w:val="a7"/>
              <w:ind w:firstLine="0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73B5E">
              <w:rPr>
                <w:rFonts w:ascii="Times New Roman" w:hAnsi="Times New Roman"/>
                <w:noProof/>
                <w:sz w:val="24"/>
                <w:szCs w:val="24"/>
              </w:rPr>
              <w:t xml:space="preserve">От ДНТ5 «Петроградец» </w:t>
            </w:r>
            <w:r w:rsidRPr="00A73B5E">
              <w:rPr>
                <w:rFonts w:ascii="Times New Roman" w:hAnsi="Times New Roman"/>
                <w:sz w:val="24"/>
                <w:szCs w:val="24"/>
              </w:rPr>
              <w:t xml:space="preserve">председатель правления </w:t>
            </w:r>
            <w:r w:rsidRPr="00A73B5E">
              <w:rPr>
                <w:rFonts w:ascii="Times New Roman" w:hAnsi="Times New Roman"/>
                <w:noProof/>
                <w:sz w:val="24"/>
                <w:szCs w:val="24"/>
              </w:rPr>
              <w:t>товарищества</w:t>
            </w:r>
          </w:p>
        </w:tc>
        <w:tc>
          <w:tcPr>
            <w:tcW w:w="3028" w:type="dxa"/>
          </w:tcPr>
          <w:p w:rsidR="0022449D" w:rsidRPr="00A73B5E" w:rsidRDefault="0022449D" w:rsidP="0005282E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2449D" w:rsidRPr="00A73B5E" w:rsidRDefault="0022449D" w:rsidP="0005282E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73B5E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2463" w:type="dxa"/>
          </w:tcPr>
          <w:p w:rsidR="0022449D" w:rsidRPr="00A73B5E" w:rsidRDefault="0022449D" w:rsidP="0005282E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430F6" w:rsidRPr="00A73B5E" w:rsidRDefault="008B44D1" w:rsidP="0005282E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3B5E">
              <w:rPr>
                <w:rFonts w:ascii="Times New Roman" w:hAnsi="Times New Roman"/>
                <w:sz w:val="24"/>
                <w:szCs w:val="24"/>
              </w:rPr>
              <w:t>Захаров Е.М.</w:t>
            </w:r>
          </w:p>
          <w:p w:rsidR="001430F6" w:rsidRPr="00A73B5E" w:rsidRDefault="001430F6" w:rsidP="0005282E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430F6" w:rsidRPr="00A73B5E" w:rsidRDefault="001430F6" w:rsidP="0005282E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49D" w:rsidRPr="00A73B5E" w:rsidTr="00C977C3">
        <w:tblPrEx>
          <w:tblCellMar>
            <w:left w:w="108" w:type="dxa"/>
            <w:right w:w="108" w:type="dxa"/>
          </w:tblCellMar>
        </w:tblPrEx>
        <w:trPr>
          <w:trHeight w:val="1052"/>
        </w:trPr>
        <w:tc>
          <w:tcPr>
            <w:tcW w:w="534" w:type="dxa"/>
          </w:tcPr>
          <w:p w:rsidR="0022449D" w:rsidRPr="00A73B5E" w:rsidRDefault="000318BC" w:rsidP="0005282E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5E">
              <w:rPr>
                <w:rFonts w:ascii="Times New Roman" w:hAnsi="Times New Roman"/>
                <w:sz w:val="24"/>
                <w:szCs w:val="24"/>
              </w:rPr>
              <w:t>13</w:t>
            </w:r>
            <w:r w:rsidR="0022449D" w:rsidRPr="00A73B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22449D" w:rsidRPr="00A73B5E" w:rsidRDefault="0022449D" w:rsidP="0005282E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3B5E">
              <w:rPr>
                <w:rFonts w:ascii="Times New Roman" w:hAnsi="Times New Roman"/>
                <w:noProof/>
                <w:sz w:val="24"/>
                <w:szCs w:val="24"/>
              </w:rPr>
              <w:t xml:space="preserve">От ДПК «Светлана» </w:t>
            </w:r>
            <w:r w:rsidRPr="00A73B5E">
              <w:rPr>
                <w:rFonts w:ascii="Times New Roman" w:hAnsi="Times New Roman"/>
                <w:sz w:val="24"/>
                <w:szCs w:val="24"/>
              </w:rPr>
              <w:t>председатель правления кооператива</w:t>
            </w:r>
          </w:p>
          <w:p w:rsidR="0022449D" w:rsidRPr="00A73B5E" w:rsidRDefault="0022449D" w:rsidP="0005282E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2449D" w:rsidRPr="00A73B5E" w:rsidRDefault="0022449D" w:rsidP="0005282E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22449D" w:rsidRPr="00A73B5E" w:rsidRDefault="0022449D" w:rsidP="0005282E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2449D" w:rsidRPr="00A73B5E" w:rsidRDefault="0022449D" w:rsidP="0005282E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73B5E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2463" w:type="dxa"/>
          </w:tcPr>
          <w:p w:rsidR="0022449D" w:rsidRPr="00A73B5E" w:rsidRDefault="0022449D" w:rsidP="0005282E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B44D1" w:rsidRPr="00A73B5E" w:rsidRDefault="008B44D1" w:rsidP="0005282E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3B5E">
              <w:rPr>
                <w:rFonts w:ascii="Times New Roman" w:hAnsi="Times New Roman"/>
                <w:sz w:val="24"/>
                <w:szCs w:val="24"/>
              </w:rPr>
              <w:t>Белкин С.А.</w:t>
            </w:r>
          </w:p>
          <w:p w:rsidR="001430F6" w:rsidRPr="00A73B5E" w:rsidRDefault="001430F6" w:rsidP="0005282E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430F6" w:rsidRPr="00A73B5E" w:rsidRDefault="001430F6" w:rsidP="0005282E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49D" w:rsidRPr="00A73B5E" w:rsidTr="00C977C3">
        <w:tblPrEx>
          <w:tblCellMar>
            <w:left w:w="108" w:type="dxa"/>
            <w:right w:w="108" w:type="dxa"/>
          </w:tblCellMar>
        </w:tblPrEx>
        <w:trPr>
          <w:trHeight w:val="1182"/>
        </w:trPr>
        <w:tc>
          <w:tcPr>
            <w:tcW w:w="534" w:type="dxa"/>
          </w:tcPr>
          <w:p w:rsidR="0022449D" w:rsidRPr="00A73B5E" w:rsidRDefault="000318BC" w:rsidP="0005282E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5E">
              <w:rPr>
                <w:rFonts w:ascii="Times New Roman" w:hAnsi="Times New Roman"/>
                <w:sz w:val="24"/>
                <w:szCs w:val="24"/>
              </w:rPr>
              <w:t>14</w:t>
            </w:r>
            <w:r w:rsidR="0022449D" w:rsidRPr="00A73B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22449D" w:rsidRPr="00A73B5E" w:rsidRDefault="0022449D" w:rsidP="0005282E">
            <w:pPr>
              <w:pStyle w:val="a7"/>
              <w:ind w:firstLine="0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73B5E">
              <w:rPr>
                <w:rFonts w:ascii="Times New Roman" w:hAnsi="Times New Roman"/>
                <w:noProof/>
                <w:sz w:val="24"/>
                <w:szCs w:val="24"/>
              </w:rPr>
              <w:t xml:space="preserve">От ДНТ «Смольнинское» </w:t>
            </w:r>
            <w:r w:rsidRPr="00A73B5E">
              <w:rPr>
                <w:rFonts w:ascii="Times New Roman" w:hAnsi="Times New Roman"/>
                <w:sz w:val="24"/>
                <w:szCs w:val="24"/>
              </w:rPr>
              <w:t xml:space="preserve">председатель правления </w:t>
            </w:r>
            <w:r w:rsidRPr="00A73B5E">
              <w:rPr>
                <w:rFonts w:ascii="Times New Roman" w:hAnsi="Times New Roman"/>
                <w:noProof/>
                <w:sz w:val="24"/>
                <w:szCs w:val="24"/>
              </w:rPr>
              <w:t>товарищества</w:t>
            </w:r>
          </w:p>
        </w:tc>
        <w:tc>
          <w:tcPr>
            <w:tcW w:w="3028" w:type="dxa"/>
          </w:tcPr>
          <w:p w:rsidR="0022449D" w:rsidRPr="00A73B5E" w:rsidRDefault="0022449D" w:rsidP="0005282E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2449D" w:rsidRPr="00A73B5E" w:rsidRDefault="0022449D" w:rsidP="0005282E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73B5E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2463" w:type="dxa"/>
          </w:tcPr>
          <w:p w:rsidR="0022449D" w:rsidRPr="00A73B5E" w:rsidRDefault="0022449D" w:rsidP="0005282E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B44D1" w:rsidRPr="00A73B5E" w:rsidRDefault="008B44D1" w:rsidP="0005282E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3B5E">
              <w:rPr>
                <w:rFonts w:ascii="Times New Roman" w:hAnsi="Times New Roman"/>
                <w:sz w:val="24"/>
                <w:szCs w:val="24"/>
              </w:rPr>
              <w:t>Филиппова Ю.К.</w:t>
            </w:r>
          </w:p>
          <w:p w:rsidR="001430F6" w:rsidRPr="00A73B5E" w:rsidRDefault="001430F6" w:rsidP="0005282E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430F6" w:rsidRPr="00A73B5E" w:rsidRDefault="001430F6" w:rsidP="0005282E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49D" w:rsidRPr="00A73B5E" w:rsidTr="00C977C3">
        <w:tblPrEx>
          <w:tblCellMar>
            <w:left w:w="108" w:type="dxa"/>
            <w:right w:w="108" w:type="dxa"/>
          </w:tblCellMar>
        </w:tblPrEx>
        <w:tc>
          <w:tcPr>
            <w:tcW w:w="534" w:type="dxa"/>
          </w:tcPr>
          <w:p w:rsidR="0022449D" w:rsidRPr="00A73B5E" w:rsidRDefault="000318BC" w:rsidP="0005282E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5E">
              <w:rPr>
                <w:rFonts w:ascii="Times New Roman" w:hAnsi="Times New Roman"/>
                <w:sz w:val="24"/>
                <w:szCs w:val="24"/>
              </w:rPr>
              <w:t>15</w:t>
            </w:r>
            <w:r w:rsidR="0022449D" w:rsidRPr="00A73B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22449D" w:rsidRPr="00A73B5E" w:rsidRDefault="0022449D" w:rsidP="0005282E">
            <w:pPr>
              <w:pStyle w:val="a7"/>
              <w:ind w:firstLine="0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73B5E">
              <w:rPr>
                <w:rFonts w:ascii="Times New Roman" w:hAnsi="Times New Roman"/>
                <w:noProof/>
                <w:sz w:val="24"/>
                <w:szCs w:val="24"/>
              </w:rPr>
              <w:t xml:space="preserve">От ДНТ «Энергетик» </w:t>
            </w:r>
            <w:r w:rsidRPr="00A73B5E">
              <w:rPr>
                <w:rFonts w:ascii="Times New Roman" w:hAnsi="Times New Roman"/>
                <w:sz w:val="24"/>
                <w:szCs w:val="24"/>
              </w:rPr>
              <w:t xml:space="preserve">председатель правления </w:t>
            </w:r>
            <w:r w:rsidRPr="00A73B5E">
              <w:rPr>
                <w:rFonts w:ascii="Times New Roman" w:hAnsi="Times New Roman"/>
                <w:noProof/>
                <w:sz w:val="24"/>
                <w:szCs w:val="24"/>
              </w:rPr>
              <w:t>товарищества</w:t>
            </w:r>
          </w:p>
          <w:p w:rsidR="0022449D" w:rsidRPr="00A73B5E" w:rsidRDefault="0022449D" w:rsidP="0005282E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22449D" w:rsidRPr="00A73B5E" w:rsidRDefault="0022449D" w:rsidP="0005282E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2449D" w:rsidRPr="00A73B5E" w:rsidRDefault="0022449D" w:rsidP="0005282E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73B5E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2463" w:type="dxa"/>
          </w:tcPr>
          <w:p w:rsidR="0022449D" w:rsidRPr="00A73B5E" w:rsidRDefault="0022449D" w:rsidP="0005282E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B44D1" w:rsidRPr="00A73B5E" w:rsidRDefault="008B44D1" w:rsidP="0005282E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3B5E">
              <w:rPr>
                <w:rFonts w:ascii="Times New Roman" w:hAnsi="Times New Roman"/>
                <w:sz w:val="24"/>
                <w:szCs w:val="24"/>
              </w:rPr>
              <w:t>Слуцкий К.А.</w:t>
            </w:r>
          </w:p>
        </w:tc>
      </w:tr>
    </w:tbl>
    <w:p w:rsidR="00E138D1" w:rsidRPr="00A73B5E" w:rsidRDefault="00E138D1" w:rsidP="0005282E">
      <w:pPr>
        <w:ind w:firstLine="0"/>
        <w:rPr>
          <w:rFonts w:ascii="Times New Roman" w:hAnsi="Times New Roman" w:cs="Times New Roman"/>
        </w:rPr>
      </w:pPr>
    </w:p>
    <w:sectPr w:rsidR="00E138D1" w:rsidRPr="00A73B5E" w:rsidSect="006A733B">
      <w:footerReference w:type="default" r:id="rId11"/>
      <w:pgSz w:w="11904" w:h="16836"/>
      <w:pgMar w:top="249" w:right="720" w:bottom="720" w:left="720" w:header="142" w:footer="0" w:gutter="0"/>
      <w:cols w:space="708"/>
      <w:noEndnote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14B" w:rsidRDefault="00E5114B" w:rsidP="001430F6">
      <w:r>
        <w:separator/>
      </w:r>
    </w:p>
  </w:endnote>
  <w:endnote w:type="continuationSeparator" w:id="1">
    <w:p w:rsidR="00E5114B" w:rsidRDefault="00E5114B" w:rsidP="00143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0F6" w:rsidRDefault="00950B83">
    <w:pPr>
      <w:pStyle w:val="ab"/>
      <w:jc w:val="right"/>
    </w:pPr>
    <w:r>
      <w:fldChar w:fldCharType="begin"/>
    </w:r>
    <w:r w:rsidR="00EE72E6">
      <w:instrText xml:space="preserve"> PAGE   \* MERGEFORMAT </w:instrText>
    </w:r>
    <w:r>
      <w:fldChar w:fldCharType="separate"/>
    </w:r>
    <w:r w:rsidR="00295756">
      <w:rPr>
        <w:noProof/>
      </w:rPr>
      <w:t>2</w:t>
    </w:r>
    <w:r>
      <w:rPr>
        <w:noProof/>
      </w:rPr>
      <w:fldChar w:fldCharType="end"/>
    </w:r>
  </w:p>
  <w:p w:rsidR="001430F6" w:rsidRDefault="001430F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14B" w:rsidRDefault="00E5114B" w:rsidP="001430F6">
      <w:r>
        <w:separator/>
      </w:r>
    </w:p>
  </w:footnote>
  <w:footnote w:type="continuationSeparator" w:id="1">
    <w:p w:rsidR="00E5114B" w:rsidRDefault="00E5114B" w:rsidP="001430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F12CED54"/>
    <w:name w:val="WW8Num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Calibri" w:eastAsia="Times New Roman" w:hAnsi="Calibri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C337C1B"/>
    <w:multiLevelType w:val="multilevel"/>
    <w:tmpl w:val="954E4FA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drawingGridHorizontalSpacing w:val="110"/>
  <w:drawingGridVerticalSpacing w:val="177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25D"/>
    <w:rsid w:val="00000B81"/>
    <w:rsid w:val="000012E4"/>
    <w:rsid w:val="00007687"/>
    <w:rsid w:val="000111FD"/>
    <w:rsid w:val="00012B24"/>
    <w:rsid w:val="00012C22"/>
    <w:rsid w:val="0001409F"/>
    <w:rsid w:val="0001670D"/>
    <w:rsid w:val="000203DC"/>
    <w:rsid w:val="00022CBE"/>
    <w:rsid w:val="000264EB"/>
    <w:rsid w:val="000318BC"/>
    <w:rsid w:val="00041FBD"/>
    <w:rsid w:val="00043FDF"/>
    <w:rsid w:val="00044434"/>
    <w:rsid w:val="00044443"/>
    <w:rsid w:val="00046D9B"/>
    <w:rsid w:val="0005282E"/>
    <w:rsid w:val="00056E31"/>
    <w:rsid w:val="000578BA"/>
    <w:rsid w:val="00060A52"/>
    <w:rsid w:val="00060EE1"/>
    <w:rsid w:val="0006108E"/>
    <w:rsid w:val="000612EF"/>
    <w:rsid w:val="000613BF"/>
    <w:rsid w:val="00061585"/>
    <w:rsid w:val="00061A42"/>
    <w:rsid w:val="000648FB"/>
    <w:rsid w:val="0006595A"/>
    <w:rsid w:val="0006602A"/>
    <w:rsid w:val="000670A9"/>
    <w:rsid w:val="0007252D"/>
    <w:rsid w:val="000735B2"/>
    <w:rsid w:val="000735DC"/>
    <w:rsid w:val="000806D7"/>
    <w:rsid w:val="0008071C"/>
    <w:rsid w:val="000916BD"/>
    <w:rsid w:val="00095111"/>
    <w:rsid w:val="00096C89"/>
    <w:rsid w:val="000A13AD"/>
    <w:rsid w:val="000A40B0"/>
    <w:rsid w:val="000B1C97"/>
    <w:rsid w:val="000B4B72"/>
    <w:rsid w:val="000B642B"/>
    <w:rsid w:val="000B6710"/>
    <w:rsid w:val="000D1101"/>
    <w:rsid w:val="000D38B3"/>
    <w:rsid w:val="000D4CDD"/>
    <w:rsid w:val="000D7D7E"/>
    <w:rsid w:val="000E09F6"/>
    <w:rsid w:val="000E1425"/>
    <w:rsid w:val="000E23E7"/>
    <w:rsid w:val="000E2CDF"/>
    <w:rsid w:val="000E5374"/>
    <w:rsid w:val="000E5D50"/>
    <w:rsid w:val="000E701C"/>
    <w:rsid w:val="000E774F"/>
    <w:rsid w:val="000E77F3"/>
    <w:rsid w:val="000F0611"/>
    <w:rsid w:val="000F5481"/>
    <w:rsid w:val="000F69D8"/>
    <w:rsid w:val="000F6BFE"/>
    <w:rsid w:val="001037FF"/>
    <w:rsid w:val="0011045C"/>
    <w:rsid w:val="00117474"/>
    <w:rsid w:val="0012390C"/>
    <w:rsid w:val="001307E5"/>
    <w:rsid w:val="0013099E"/>
    <w:rsid w:val="001310B7"/>
    <w:rsid w:val="001367A1"/>
    <w:rsid w:val="001406AE"/>
    <w:rsid w:val="001430F6"/>
    <w:rsid w:val="00153F7E"/>
    <w:rsid w:val="00153FFD"/>
    <w:rsid w:val="00155C9F"/>
    <w:rsid w:val="00164413"/>
    <w:rsid w:val="0016461F"/>
    <w:rsid w:val="00165147"/>
    <w:rsid w:val="00167035"/>
    <w:rsid w:val="00167036"/>
    <w:rsid w:val="00171E42"/>
    <w:rsid w:val="00173C0E"/>
    <w:rsid w:val="001742C3"/>
    <w:rsid w:val="00180FEE"/>
    <w:rsid w:val="00183F08"/>
    <w:rsid w:val="0018426B"/>
    <w:rsid w:val="001855C9"/>
    <w:rsid w:val="00185DCB"/>
    <w:rsid w:val="00187048"/>
    <w:rsid w:val="00193829"/>
    <w:rsid w:val="0019426F"/>
    <w:rsid w:val="00195389"/>
    <w:rsid w:val="001954D4"/>
    <w:rsid w:val="001A21E1"/>
    <w:rsid w:val="001A2C7C"/>
    <w:rsid w:val="001B1B5B"/>
    <w:rsid w:val="001B3CE6"/>
    <w:rsid w:val="001B4BE2"/>
    <w:rsid w:val="001B66C6"/>
    <w:rsid w:val="001B70C4"/>
    <w:rsid w:val="001C1549"/>
    <w:rsid w:val="001C6106"/>
    <w:rsid w:val="001C6637"/>
    <w:rsid w:val="001C7EAC"/>
    <w:rsid w:val="001D0763"/>
    <w:rsid w:val="001D6AC7"/>
    <w:rsid w:val="001E1535"/>
    <w:rsid w:val="001E1B8D"/>
    <w:rsid w:val="001E1E3F"/>
    <w:rsid w:val="001F07EB"/>
    <w:rsid w:val="001F2AA2"/>
    <w:rsid w:val="001F69AB"/>
    <w:rsid w:val="00203B63"/>
    <w:rsid w:val="002069B1"/>
    <w:rsid w:val="00215339"/>
    <w:rsid w:val="00221A05"/>
    <w:rsid w:val="0022449D"/>
    <w:rsid w:val="00225FA0"/>
    <w:rsid w:val="002271B1"/>
    <w:rsid w:val="0023445F"/>
    <w:rsid w:val="00235690"/>
    <w:rsid w:val="0024040F"/>
    <w:rsid w:val="00241773"/>
    <w:rsid w:val="002432CD"/>
    <w:rsid w:val="00247351"/>
    <w:rsid w:val="00253F3A"/>
    <w:rsid w:val="00255D66"/>
    <w:rsid w:val="00261A34"/>
    <w:rsid w:val="00271B81"/>
    <w:rsid w:val="00277766"/>
    <w:rsid w:val="0028044D"/>
    <w:rsid w:val="00281054"/>
    <w:rsid w:val="002861E7"/>
    <w:rsid w:val="00295756"/>
    <w:rsid w:val="002960AA"/>
    <w:rsid w:val="002A2E25"/>
    <w:rsid w:val="002A3E7F"/>
    <w:rsid w:val="002B032D"/>
    <w:rsid w:val="002B0DDA"/>
    <w:rsid w:val="002B1D1D"/>
    <w:rsid w:val="002B33BD"/>
    <w:rsid w:val="002B5027"/>
    <w:rsid w:val="002B557A"/>
    <w:rsid w:val="002C1E7F"/>
    <w:rsid w:val="002C3790"/>
    <w:rsid w:val="002C658A"/>
    <w:rsid w:val="002D4D27"/>
    <w:rsid w:val="002D7F7C"/>
    <w:rsid w:val="002E3995"/>
    <w:rsid w:val="002E52AE"/>
    <w:rsid w:val="002E554B"/>
    <w:rsid w:val="002F0FAD"/>
    <w:rsid w:val="002F528B"/>
    <w:rsid w:val="002F618F"/>
    <w:rsid w:val="002F750D"/>
    <w:rsid w:val="0031189E"/>
    <w:rsid w:val="003123E9"/>
    <w:rsid w:val="00312D1E"/>
    <w:rsid w:val="0031374E"/>
    <w:rsid w:val="003203A3"/>
    <w:rsid w:val="00320FD0"/>
    <w:rsid w:val="003216B4"/>
    <w:rsid w:val="003217E0"/>
    <w:rsid w:val="00324EFD"/>
    <w:rsid w:val="00326FCB"/>
    <w:rsid w:val="00327D94"/>
    <w:rsid w:val="00331106"/>
    <w:rsid w:val="0033531F"/>
    <w:rsid w:val="00337591"/>
    <w:rsid w:val="00342206"/>
    <w:rsid w:val="00344E5C"/>
    <w:rsid w:val="0034528B"/>
    <w:rsid w:val="0034758F"/>
    <w:rsid w:val="003475DF"/>
    <w:rsid w:val="00352E97"/>
    <w:rsid w:val="00356871"/>
    <w:rsid w:val="0035773F"/>
    <w:rsid w:val="00357821"/>
    <w:rsid w:val="003604CF"/>
    <w:rsid w:val="003663CF"/>
    <w:rsid w:val="0037130F"/>
    <w:rsid w:val="00371381"/>
    <w:rsid w:val="0037520B"/>
    <w:rsid w:val="00375A01"/>
    <w:rsid w:val="00375A57"/>
    <w:rsid w:val="00382A6E"/>
    <w:rsid w:val="00383F98"/>
    <w:rsid w:val="00385C1B"/>
    <w:rsid w:val="00387BD9"/>
    <w:rsid w:val="00387FC3"/>
    <w:rsid w:val="00390B3B"/>
    <w:rsid w:val="0039103E"/>
    <w:rsid w:val="003A4216"/>
    <w:rsid w:val="003A5220"/>
    <w:rsid w:val="003A53B4"/>
    <w:rsid w:val="003B0704"/>
    <w:rsid w:val="003B190D"/>
    <w:rsid w:val="003B43C2"/>
    <w:rsid w:val="003B514F"/>
    <w:rsid w:val="003C0BC8"/>
    <w:rsid w:val="003C286A"/>
    <w:rsid w:val="003C2C05"/>
    <w:rsid w:val="003C4585"/>
    <w:rsid w:val="003D05B5"/>
    <w:rsid w:val="003D19C0"/>
    <w:rsid w:val="003D1A02"/>
    <w:rsid w:val="003D1C08"/>
    <w:rsid w:val="003D27EF"/>
    <w:rsid w:val="003D470F"/>
    <w:rsid w:val="003D6AA9"/>
    <w:rsid w:val="003E2D46"/>
    <w:rsid w:val="003E3210"/>
    <w:rsid w:val="003E35D2"/>
    <w:rsid w:val="003E5495"/>
    <w:rsid w:val="003E7A8C"/>
    <w:rsid w:val="003F0797"/>
    <w:rsid w:val="003F17C7"/>
    <w:rsid w:val="003F24A4"/>
    <w:rsid w:val="003F39AB"/>
    <w:rsid w:val="003F50D4"/>
    <w:rsid w:val="003F6723"/>
    <w:rsid w:val="003F7BA3"/>
    <w:rsid w:val="00400BA5"/>
    <w:rsid w:val="0040113A"/>
    <w:rsid w:val="00403E7E"/>
    <w:rsid w:val="00405570"/>
    <w:rsid w:val="00411004"/>
    <w:rsid w:val="00411601"/>
    <w:rsid w:val="00416FA8"/>
    <w:rsid w:val="00420313"/>
    <w:rsid w:val="0043009C"/>
    <w:rsid w:val="004347F3"/>
    <w:rsid w:val="004353FD"/>
    <w:rsid w:val="004372BD"/>
    <w:rsid w:val="0044216C"/>
    <w:rsid w:val="00445404"/>
    <w:rsid w:val="00446D13"/>
    <w:rsid w:val="00465115"/>
    <w:rsid w:val="00465AB0"/>
    <w:rsid w:val="0046629A"/>
    <w:rsid w:val="004677B0"/>
    <w:rsid w:val="004742B3"/>
    <w:rsid w:val="00484685"/>
    <w:rsid w:val="00490F8C"/>
    <w:rsid w:val="00491933"/>
    <w:rsid w:val="00495F1A"/>
    <w:rsid w:val="00497F5C"/>
    <w:rsid w:val="004A1776"/>
    <w:rsid w:val="004A2998"/>
    <w:rsid w:val="004A3DC5"/>
    <w:rsid w:val="004A5579"/>
    <w:rsid w:val="004A6822"/>
    <w:rsid w:val="004A7628"/>
    <w:rsid w:val="004B0724"/>
    <w:rsid w:val="004C0E8A"/>
    <w:rsid w:val="004C3B0A"/>
    <w:rsid w:val="004C4BE7"/>
    <w:rsid w:val="004C7A6A"/>
    <w:rsid w:val="004C7F1D"/>
    <w:rsid w:val="004D725A"/>
    <w:rsid w:val="004D78F8"/>
    <w:rsid w:val="004E72D4"/>
    <w:rsid w:val="004F2BDB"/>
    <w:rsid w:val="004F2C72"/>
    <w:rsid w:val="004F77DA"/>
    <w:rsid w:val="00501841"/>
    <w:rsid w:val="005108EA"/>
    <w:rsid w:val="00512EA2"/>
    <w:rsid w:val="00520569"/>
    <w:rsid w:val="00520BB2"/>
    <w:rsid w:val="00530796"/>
    <w:rsid w:val="0053266D"/>
    <w:rsid w:val="00532C6D"/>
    <w:rsid w:val="005365C1"/>
    <w:rsid w:val="005407F5"/>
    <w:rsid w:val="00541F1E"/>
    <w:rsid w:val="00543281"/>
    <w:rsid w:val="005523CE"/>
    <w:rsid w:val="0055260E"/>
    <w:rsid w:val="005529EE"/>
    <w:rsid w:val="00553C64"/>
    <w:rsid w:val="00554B00"/>
    <w:rsid w:val="005623F6"/>
    <w:rsid w:val="00562F7F"/>
    <w:rsid w:val="00565349"/>
    <w:rsid w:val="005736D9"/>
    <w:rsid w:val="00576021"/>
    <w:rsid w:val="00577AEF"/>
    <w:rsid w:val="00587D5C"/>
    <w:rsid w:val="00590703"/>
    <w:rsid w:val="00593BF7"/>
    <w:rsid w:val="00593C77"/>
    <w:rsid w:val="00594BBA"/>
    <w:rsid w:val="00595E2D"/>
    <w:rsid w:val="005A47E4"/>
    <w:rsid w:val="005A66FD"/>
    <w:rsid w:val="005B4F25"/>
    <w:rsid w:val="005C076A"/>
    <w:rsid w:val="005C1202"/>
    <w:rsid w:val="005C1526"/>
    <w:rsid w:val="005C1B39"/>
    <w:rsid w:val="005C32FF"/>
    <w:rsid w:val="005C4FFE"/>
    <w:rsid w:val="005C5180"/>
    <w:rsid w:val="005C78C1"/>
    <w:rsid w:val="005D4A43"/>
    <w:rsid w:val="005D725F"/>
    <w:rsid w:val="005E0411"/>
    <w:rsid w:val="005E54F3"/>
    <w:rsid w:val="005E57B4"/>
    <w:rsid w:val="005E72B7"/>
    <w:rsid w:val="005F0140"/>
    <w:rsid w:val="005F0844"/>
    <w:rsid w:val="005F4DF9"/>
    <w:rsid w:val="005F5A45"/>
    <w:rsid w:val="006015D4"/>
    <w:rsid w:val="00602DB2"/>
    <w:rsid w:val="00602ECE"/>
    <w:rsid w:val="00603735"/>
    <w:rsid w:val="00604FE3"/>
    <w:rsid w:val="00610688"/>
    <w:rsid w:val="006174D1"/>
    <w:rsid w:val="00620A4B"/>
    <w:rsid w:val="006221F3"/>
    <w:rsid w:val="00622E22"/>
    <w:rsid w:val="006253B2"/>
    <w:rsid w:val="006254C8"/>
    <w:rsid w:val="00625FDC"/>
    <w:rsid w:val="006266F8"/>
    <w:rsid w:val="0063096C"/>
    <w:rsid w:val="00630FB1"/>
    <w:rsid w:val="00640AB9"/>
    <w:rsid w:val="00643CCA"/>
    <w:rsid w:val="006512E5"/>
    <w:rsid w:val="006528D8"/>
    <w:rsid w:val="00654CFF"/>
    <w:rsid w:val="006577AE"/>
    <w:rsid w:val="00657953"/>
    <w:rsid w:val="00660B95"/>
    <w:rsid w:val="0066328F"/>
    <w:rsid w:val="0066357F"/>
    <w:rsid w:val="00671D58"/>
    <w:rsid w:val="00680F51"/>
    <w:rsid w:val="0068274C"/>
    <w:rsid w:val="00686675"/>
    <w:rsid w:val="00691535"/>
    <w:rsid w:val="00692259"/>
    <w:rsid w:val="0069379F"/>
    <w:rsid w:val="006A733B"/>
    <w:rsid w:val="006A79E7"/>
    <w:rsid w:val="006B0CC9"/>
    <w:rsid w:val="006B74E5"/>
    <w:rsid w:val="006B77D7"/>
    <w:rsid w:val="006C397C"/>
    <w:rsid w:val="006C57B4"/>
    <w:rsid w:val="006C6607"/>
    <w:rsid w:val="006D4BE8"/>
    <w:rsid w:val="006E2001"/>
    <w:rsid w:val="006E6F7F"/>
    <w:rsid w:val="006F4DFD"/>
    <w:rsid w:val="006F76CF"/>
    <w:rsid w:val="00700646"/>
    <w:rsid w:val="007066F4"/>
    <w:rsid w:val="00707949"/>
    <w:rsid w:val="00707C53"/>
    <w:rsid w:val="007119DE"/>
    <w:rsid w:val="007150C8"/>
    <w:rsid w:val="0071537B"/>
    <w:rsid w:val="00716FB4"/>
    <w:rsid w:val="00720D8B"/>
    <w:rsid w:val="00721534"/>
    <w:rsid w:val="0072512E"/>
    <w:rsid w:val="007304E0"/>
    <w:rsid w:val="0073451C"/>
    <w:rsid w:val="00735E60"/>
    <w:rsid w:val="0073711F"/>
    <w:rsid w:val="007376D0"/>
    <w:rsid w:val="00737FFE"/>
    <w:rsid w:val="00741622"/>
    <w:rsid w:val="007435DF"/>
    <w:rsid w:val="00743B9B"/>
    <w:rsid w:val="00743BE4"/>
    <w:rsid w:val="00750A99"/>
    <w:rsid w:val="007539AC"/>
    <w:rsid w:val="007554A6"/>
    <w:rsid w:val="00755B37"/>
    <w:rsid w:val="00763F5B"/>
    <w:rsid w:val="007705F1"/>
    <w:rsid w:val="007726A9"/>
    <w:rsid w:val="00794AB8"/>
    <w:rsid w:val="0079681E"/>
    <w:rsid w:val="007A0292"/>
    <w:rsid w:val="007A1A92"/>
    <w:rsid w:val="007A3C4A"/>
    <w:rsid w:val="007A4C6B"/>
    <w:rsid w:val="007A797A"/>
    <w:rsid w:val="007B5898"/>
    <w:rsid w:val="007C2870"/>
    <w:rsid w:val="007C2D20"/>
    <w:rsid w:val="007C3258"/>
    <w:rsid w:val="007D0A83"/>
    <w:rsid w:val="007D0BAB"/>
    <w:rsid w:val="007D0F0A"/>
    <w:rsid w:val="007E025F"/>
    <w:rsid w:val="007E7EEA"/>
    <w:rsid w:val="007F1150"/>
    <w:rsid w:val="0080008A"/>
    <w:rsid w:val="00804796"/>
    <w:rsid w:val="008075A4"/>
    <w:rsid w:val="00811670"/>
    <w:rsid w:val="00812948"/>
    <w:rsid w:val="00812AB6"/>
    <w:rsid w:val="00816752"/>
    <w:rsid w:val="008177C0"/>
    <w:rsid w:val="008204A9"/>
    <w:rsid w:val="00821A2C"/>
    <w:rsid w:val="008222FD"/>
    <w:rsid w:val="00823FAC"/>
    <w:rsid w:val="008313CA"/>
    <w:rsid w:val="008321F1"/>
    <w:rsid w:val="008325FC"/>
    <w:rsid w:val="0083481B"/>
    <w:rsid w:val="00844490"/>
    <w:rsid w:val="00845718"/>
    <w:rsid w:val="00846530"/>
    <w:rsid w:val="00852AE9"/>
    <w:rsid w:val="0085313D"/>
    <w:rsid w:val="00853631"/>
    <w:rsid w:val="00854B30"/>
    <w:rsid w:val="00860B24"/>
    <w:rsid w:val="00864E15"/>
    <w:rsid w:val="00866778"/>
    <w:rsid w:val="00873DFA"/>
    <w:rsid w:val="00874764"/>
    <w:rsid w:val="00882288"/>
    <w:rsid w:val="0088229A"/>
    <w:rsid w:val="00882537"/>
    <w:rsid w:val="008842EF"/>
    <w:rsid w:val="00887486"/>
    <w:rsid w:val="008902F6"/>
    <w:rsid w:val="0089310C"/>
    <w:rsid w:val="008979D0"/>
    <w:rsid w:val="00897D24"/>
    <w:rsid w:val="008A1ABD"/>
    <w:rsid w:val="008A56A5"/>
    <w:rsid w:val="008B0BEC"/>
    <w:rsid w:val="008B378B"/>
    <w:rsid w:val="008B44D1"/>
    <w:rsid w:val="008B7184"/>
    <w:rsid w:val="008C06A2"/>
    <w:rsid w:val="008C0F86"/>
    <w:rsid w:val="008C1E9F"/>
    <w:rsid w:val="008C33C6"/>
    <w:rsid w:val="008D1E78"/>
    <w:rsid w:val="008D3804"/>
    <w:rsid w:val="008D5B94"/>
    <w:rsid w:val="008E0067"/>
    <w:rsid w:val="008F10F9"/>
    <w:rsid w:val="008F4861"/>
    <w:rsid w:val="008F556E"/>
    <w:rsid w:val="0090032F"/>
    <w:rsid w:val="00900D3D"/>
    <w:rsid w:val="009027E8"/>
    <w:rsid w:val="009051D4"/>
    <w:rsid w:val="009058E3"/>
    <w:rsid w:val="00905E76"/>
    <w:rsid w:val="0091140D"/>
    <w:rsid w:val="00911715"/>
    <w:rsid w:val="009142EE"/>
    <w:rsid w:val="0091681F"/>
    <w:rsid w:val="0092137A"/>
    <w:rsid w:val="009217C7"/>
    <w:rsid w:val="00922753"/>
    <w:rsid w:val="0092291F"/>
    <w:rsid w:val="00927E1B"/>
    <w:rsid w:val="0093057E"/>
    <w:rsid w:val="00932AAC"/>
    <w:rsid w:val="00933677"/>
    <w:rsid w:val="00934C54"/>
    <w:rsid w:val="00934FA4"/>
    <w:rsid w:val="0093541B"/>
    <w:rsid w:val="00944867"/>
    <w:rsid w:val="009457E4"/>
    <w:rsid w:val="0095065A"/>
    <w:rsid w:val="00950B83"/>
    <w:rsid w:val="00951CE8"/>
    <w:rsid w:val="00963220"/>
    <w:rsid w:val="00963616"/>
    <w:rsid w:val="00964BF3"/>
    <w:rsid w:val="009667E7"/>
    <w:rsid w:val="009714F1"/>
    <w:rsid w:val="00976E94"/>
    <w:rsid w:val="0097747A"/>
    <w:rsid w:val="00977FF6"/>
    <w:rsid w:val="009846C3"/>
    <w:rsid w:val="009935E8"/>
    <w:rsid w:val="0099365F"/>
    <w:rsid w:val="009A13B9"/>
    <w:rsid w:val="009B4AD9"/>
    <w:rsid w:val="009B568F"/>
    <w:rsid w:val="009B6AA7"/>
    <w:rsid w:val="009C0DE3"/>
    <w:rsid w:val="009C5C93"/>
    <w:rsid w:val="009C5CDA"/>
    <w:rsid w:val="009C7E5F"/>
    <w:rsid w:val="009D05C3"/>
    <w:rsid w:val="009D18B1"/>
    <w:rsid w:val="009D2024"/>
    <w:rsid w:val="009D27A0"/>
    <w:rsid w:val="009E08B9"/>
    <w:rsid w:val="009E0AB8"/>
    <w:rsid w:val="009E227D"/>
    <w:rsid w:val="009E42F7"/>
    <w:rsid w:val="009E5CDB"/>
    <w:rsid w:val="009E757A"/>
    <w:rsid w:val="009F1A64"/>
    <w:rsid w:val="009F2A63"/>
    <w:rsid w:val="009F489C"/>
    <w:rsid w:val="00A15338"/>
    <w:rsid w:val="00A17489"/>
    <w:rsid w:val="00A24927"/>
    <w:rsid w:val="00A25659"/>
    <w:rsid w:val="00A258E7"/>
    <w:rsid w:val="00A259DB"/>
    <w:rsid w:val="00A275F8"/>
    <w:rsid w:val="00A309A1"/>
    <w:rsid w:val="00A324B4"/>
    <w:rsid w:val="00A32D9C"/>
    <w:rsid w:val="00A3667E"/>
    <w:rsid w:val="00A37C9B"/>
    <w:rsid w:val="00A401E0"/>
    <w:rsid w:val="00A414B2"/>
    <w:rsid w:val="00A41768"/>
    <w:rsid w:val="00A44CD4"/>
    <w:rsid w:val="00A47227"/>
    <w:rsid w:val="00A51B0B"/>
    <w:rsid w:val="00A51C7A"/>
    <w:rsid w:val="00A54EEA"/>
    <w:rsid w:val="00A57CE3"/>
    <w:rsid w:val="00A604FA"/>
    <w:rsid w:val="00A61335"/>
    <w:rsid w:val="00A711BA"/>
    <w:rsid w:val="00A73B5E"/>
    <w:rsid w:val="00A74F97"/>
    <w:rsid w:val="00A80A0F"/>
    <w:rsid w:val="00A813F3"/>
    <w:rsid w:val="00A84877"/>
    <w:rsid w:val="00A855A5"/>
    <w:rsid w:val="00A94EFB"/>
    <w:rsid w:val="00AA1005"/>
    <w:rsid w:val="00AA59F3"/>
    <w:rsid w:val="00AA6B52"/>
    <w:rsid w:val="00AA6C62"/>
    <w:rsid w:val="00AB04A9"/>
    <w:rsid w:val="00AB0FDD"/>
    <w:rsid w:val="00AB2760"/>
    <w:rsid w:val="00AB31EA"/>
    <w:rsid w:val="00AB336C"/>
    <w:rsid w:val="00AB7C03"/>
    <w:rsid w:val="00AB7FDC"/>
    <w:rsid w:val="00AC0532"/>
    <w:rsid w:val="00AC2758"/>
    <w:rsid w:val="00AC66BC"/>
    <w:rsid w:val="00AC7384"/>
    <w:rsid w:val="00AD0C68"/>
    <w:rsid w:val="00AD5745"/>
    <w:rsid w:val="00AD68A5"/>
    <w:rsid w:val="00AD6FC3"/>
    <w:rsid w:val="00AE12BD"/>
    <w:rsid w:val="00AE3F14"/>
    <w:rsid w:val="00AE65EF"/>
    <w:rsid w:val="00AF07BF"/>
    <w:rsid w:val="00AF1000"/>
    <w:rsid w:val="00AF239C"/>
    <w:rsid w:val="00AF2557"/>
    <w:rsid w:val="00AF63CD"/>
    <w:rsid w:val="00AF6E99"/>
    <w:rsid w:val="00B00229"/>
    <w:rsid w:val="00B11EDD"/>
    <w:rsid w:val="00B12817"/>
    <w:rsid w:val="00B133B8"/>
    <w:rsid w:val="00B15947"/>
    <w:rsid w:val="00B22B6D"/>
    <w:rsid w:val="00B22C0D"/>
    <w:rsid w:val="00B2414E"/>
    <w:rsid w:val="00B26FBD"/>
    <w:rsid w:val="00B3370B"/>
    <w:rsid w:val="00B34A79"/>
    <w:rsid w:val="00B41EA8"/>
    <w:rsid w:val="00B42FC7"/>
    <w:rsid w:val="00B446AE"/>
    <w:rsid w:val="00B5241A"/>
    <w:rsid w:val="00B53E33"/>
    <w:rsid w:val="00B57C47"/>
    <w:rsid w:val="00B6009D"/>
    <w:rsid w:val="00B606FE"/>
    <w:rsid w:val="00B6145A"/>
    <w:rsid w:val="00B616E0"/>
    <w:rsid w:val="00B718E5"/>
    <w:rsid w:val="00B71BEC"/>
    <w:rsid w:val="00B720DD"/>
    <w:rsid w:val="00B7518D"/>
    <w:rsid w:val="00B76218"/>
    <w:rsid w:val="00B82044"/>
    <w:rsid w:val="00B900D7"/>
    <w:rsid w:val="00B90371"/>
    <w:rsid w:val="00B92EBA"/>
    <w:rsid w:val="00B931A4"/>
    <w:rsid w:val="00BA0710"/>
    <w:rsid w:val="00BA0E8B"/>
    <w:rsid w:val="00BA158F"/>
    <w:rsid w:val="00BA2F3A"/>
    <w:rsid w:val="00BA36E3"/>
    <w:rsid w:val="00BA6DB4"/>
    <w:rsid w:val="00BB1C91"/>
    <w:rsid w:val="00BB74FB"/>
    <w:rsid w:val="00BC4441"/>
    <w:rsid w:val="00BC5B44"/>
    <w:rsid w:val="00BD0ABE"/>
    <w:rsid w:val="00BD3BDD"/>
    <w:rsid w:val="00BD40D3"/>
    <w:rsid w:val="00BD450F"/>
    <w:rsid w:val="00BF225D"/>
    <w:rsid w:val="00BF6D40"/>
    <w:rsid w:val="00C0140E"/>
    <w:rsid w:val="00C0150C"/>
    <w:rsid w:val="00C072A7"/>
    <w:rsid w:val="00C103AD"/>
    <w:rsid w:val="00C10793"/>
    <w:rsid w:val="00C15189"/>
    <w:rsid w:val="00C1573B"/>
    <w:rsid w:val="00C16E73"/>
    <w:rsid w:val="00C202E9"/>
    <w:rsid w:val="00C23704"/>
    <w:rsid w:val="00C30A3C"/>
    <w:rsid w:val="00C30D70"/>
    <w:rsid w:val="00C40160"/>
    <w:rsid w:val="00C46C33"/>
    <w:rsid w:val="00C475B6"/>
    <w:rsid w:val="00C55209"/>
    <w:rsid w:val="00C621BC"/>
    <w:rsid w:val="00C62C8E"/>
    <w:rsid w:val="00C674F6"/>
    <w:rsid w:val="00C71218"/>
    <w:rsid w:val="00C7289F"/>
    <w:rsid w:val="00C7338A"/>
    <w:rsid w:val="00C73FFB"/>
    <w:rsid w:val="00C742A2"/>
    <w:rsid w:val="00C82D57"/>
    <w:rsid w:val="00C90FC5"/>
    <w:rsid w:val="00C918CD"/>
    <w:rsid w:val="00C95BA0"/>
    <w:rsid w:val="00C974F6"/>
    <w:rsid w:val="00C977C3"/>
    <w:rsid w:val="00CA1317"/>
    <w:rsid w:val="00CA53CE"/>
    <w:rsid w:val="00CA652E"/>
    <w:rsid w:val="00CB5DDA"/>
    <w:rsid w:val="00CC2322"/>
    <w:rsid w:val="00CC5C70"/>
    <w:rsid w:val="00CC6095"/>
    <w:rsid w:val="00CD28D5"/>
    <w:rsid w:val="00CD3183"/>
    <w:rsid w:val="00CD3E5B"/>
    <w:rsid w:val="00CD54F3"/>
    <w:rsid w:val="00CE0668"/>
    <w:rsid w:val="00CE2202"/>
    <w:rsid w:val="00CE5078"/>
    <w:rsid w:val="00CE59A6"/>
    <w:rsid w:val="00CE7A5A"/>
    <w:rsid w:val="00CF056F"/>
    <w:rsid w:val="00CF2F5A"/>
    <w:rsid w:val="00D00943"/>
    <w:rsid w:val="00D02373"/>
    <w:rsid w:val="00D0361A"/>
    <w:rsid w:val="00D03D14"/>
    <w:rsid w:val="00D058FA"/>
    <w:rsid w:val="00D10F00"/>
    <w:rsid w:val="00D1237E"/>
    <w:rsid w:val="00D135F5"/>
    <w:rsid w:val="00D20321"/>
    <w:rsid w:val="00D23FCB"/>
    <w:rsid w:val="00D266C2"/>
    <w:rsid w:val="00D27827"/>
    <w:rsid w:val="00D3274A"/>
    <w:rsid w:val="00D37D82"/>
    <w:rsid w:val="00D40BD4"/>
    <w:rsid w:val="00D50080"/>
    <w:rsid w:val="00D50FBA"/>
    <w:rsid w:val="00D5213F"/>
    <w:rsid w:val="00D52702"/>
    <w:rsid w:val="00D54463"/>
    <w:rsid w:val="00D54AE4"/>
    <w:rsid w:val="00D55CD4"/>
    <w:rsid w:val="00D566A8"/>
    <w:rsid w:val="00D57EAB"/>
    <w:rsid w:val="00D60A7F"/>
    <w:rsid w:val="00D63F87"/>
    <w:rsid w:val="00D66E45"/>
    <w:rsid w:val="00D71156"/>
    <w:rsid w:val="00D749B1"/>
    <w:rsid w:val="00D75E34"/>
    <w:rsid w:val="00D76B86"/>
    <w:rsid w:val="00D8000B"/>
    <w:rsid w:val="00D81106"/>
    <w:rsid w:val="00D8741B"/>
    <w:rsid w:val="00D912C9"/>
    <w:rsid w:val="00D914A4"/>
    <w:rsid w:val="00D96D74"/>
    <w:rsid w:val="00D97717"/>
    <w:rsid w:val="00DA1C05"/>
    <w:rsid w:val="00DA2437"/>
    <w:rsid w:val="00DB375D"/>
    <w:rsid w:val="00DB4EF3"/>
    <w:rsid w:val="00DB7A6C"/>
    <w:rsid w:val="00DC1B44"/>
    <w:rsid w:val="00DC3D6F"/>
    <w:rsid w:val="00DD1C1D"/>
    <w:rsid w:val="00DD211F"/>
    <w:rsid w:val="00DD2518"/>
    <w:rsid w:val="00DD2C04"/>
    <w:rsid w:val="00DD2F9E"/>
    <w:rsid w:val="00DD667C"/>
    <w:rsid w:val="00DE047A"/>
    <w:rsid w:val="00DE2886"/>
    <w:rsid w:val="00DE7118"/>
    <w:rsid w:val="00DE7EB8"/>
    <w:rsid w:val="00DF03C3"/>
    <w:rsid w:val="00DF0C39"/>
    <w:rsid w:val="00DF1C52"/>
    <w:rsid w:val="00E11B7F"/>
    <w:rsid w:val="00E12456"/>
    <w:rsid w:val="00E12AF5"/>
    <w:rsid w:val="00E138D1"/>
    <w:rsid w:val="00E141C9"/>
    <w:rsid w:val="00E21F8E"/>
    <w:rsid w:val="00E27DCE"/>
    <w:rsid w:val="00E345B2"/>
    <w:rsid w:val="00E354ED"/>
    <w:rsid w:val="00E412C7"/>
    <w:rsid w:val="00E42D0A"/>
    <w:rsid w:val="00E473BA"/>
    <w:rsid w:val="00E47ECD"/>
    <w:rsid w:val="00E5114B"/>
    <w:rsid w:val="00E52063"/>
    <w:rsid w:val="00E53F7C"/>
    <w:rsid w:val="00E56F3F"/>
    <w:rsid w:val="00E57958"/>
    <w:rsid w:val="00E64CAE"/>
    <w:rsid w:val="00E70071"/>
    <w:rsid w:val="00E70184"/>
    <w:rsid w:val="00E716DC"/>
    <w:rsid w:val="00E76B6D"/>
    <w:rsid w:val="00E832A0"/>
    <w:rsid w:val="00E87F54"/>
    <w:rsid w:val="00E90223"/>
    <w:rsid w:val="00E90FBA"/>
    <w:rsid w:val="00E91F39"/>
    <w:rsid w:val="00E92175"/>
    <w:rsid w:val="00E92281"/>
    <w:rsid w:val="00EA04DB"/>
    <w:rsid w:val="00EA231E"/>
    <w:rsid w:val="00EA38A1"/>
    <w:rsid w:val="00EA6B7A"/>
    <w:rsid w:val="00EB2C21"/>
    <w:rsid w:val="00EB351C"/>
    <w:rsid w:val="00EB6DB7"/>
    <w:rsid w:val="00EB7001"/>
    <w:rsid w:val="00EC4EAC"/>
    <w:rsid w:val="00EC6B7C"/>
    <w:rsid w:val="00ED0F2F"/>
    <w:rsid w:val="00ED27F2"/>
    <w:rsid w:val="00ED5455"/>
    <w:rsid w:val="00EE72E6"/>
    <w:rsid w:val="00EF517E"/>
    <w:rsid w:val="00EF7714"/>
    <w:rsid w:val="00F004B1"/>
    <w:rsid w:val="00F01A94"/>
    <w:rsid w:val="00F04AA7"/>
    <w:rsid w:val="00F05511"/>
    <w:rsid w:val="00F069C8"/>
    <w:rsid w:val="00F06CFF"/>
    <w:rsid w:val="00F07339"/>
    <w:rsid w:val="00F1173E"/>
    <w:rsid w:val="00F158AC"/>
    <w:rsid w:val="00F172A2"/>
    <w:rsid w:val="00F20EFA"/>
    <w:rsid w:val="00F213A1"/>
    <w:rsid w:val="00F32675"/>
    <w:rsid w:val="00F32682"/>
    <w:rsid w:val="00F34AE0"/>
    <w:rsid w:val="00F37ACC"/>
    <w:rsid w:val="00F37E1D"/>
    <w:rsid w:val="00F42F50"/>
    <w:rsid w:val="00F47BA1"/>
    <w:rsid w:val="00F523E3"/>
    <w:rsid w:val="00F53F6D"/>
    <w:rsid w:val="00F55AAA"/>
    <w:rsid w:val="00F63402"/>
    <w:rsid w:val="00F64F32"/>
    <w:rsid w:val="00F67688"/>
    <w:rsid w:val="00F70E36"/>
    <w:rsid w:val="00F73E4F"/>
    <w:rsid w:val="00F747A8"/>
    <w:rsid w:val="00F75CB4"/>
    <w:rsid w:val="00F76CB8"/>
    <w:rsid w:val="00F77B97"/>
    <w:rsid w:val="00F85FC1"/>
    <w:rsid w:val="00F91533"/>
    <w:rsid w:val="00F9216C"/>
    <w:rsid w:val="00F92891"/>
    <w:rsid w:val="00F94D33"/>
    <w:rsid w:val="00F950F3"/>
    <w:rsid w:val="00F952AB"/>
    <w:rsid w:val="00F97C88"/>
    <w:rsid w:val="00FA2B2E"/>
    <w:rsid w:val="00FA429A"/>
    <w:rsid w:val="00FA465E"/>
    <w:rsid w:val="00FB15D2"/>
    <w:rsid w:val="00FB2842"/>
    <w:rsid w:val="00FB347B"/>
    <w:rsid w:val="00FB43CD"/>
    <w:rsid w:val="00FB4797"/>
    <w:rsid w:val="00FC0680"/>
    <w:rsid w:val="00FC7CBF"/>
    <w:rsid w:val="00FD4615"/>
    <w:rsid w:val="00FD63EC"/>
    <w:rsid w:val="00FE0D50"/>
    <w:rsid w:val="00FE4372"/>
    <w:rsid w:val="00FF0608"/>
    <w:rsid w:val="00FF19B8"/>
    <w:rsid w:val="00FF4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F225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225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F225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F225D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F225D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BF225D"/>
    <w:pPr>
      <w:ind w:firstLine="0"/>
      <w:jc w:val="left"/>
    </w:pPr>
  </w:style>
  <w:style w:type="paragraph" w:customStyle="1" w:styleId="a7">
    <w:name w:val="Стиль"/>
    <w:rsid w:val="0083481B"/>
    <w:pPr>
      <w:widowControl w:val="0"/>
      <w:suppressAutoHyphens/>
      <w:ind w:firstLine="720"/>
      <w:jc w:val="both"/>
    </w:pPr>
    <w:rPr>
      <w:rFonts w:ascii="Arial" w:eastAsia="Arial" w:hAnsi="Arial"/>
      <w:lang w:eastAsia="ar-SA"/>
    </w:rPr>
  </w:style>
  <w:style w:type="paragraph" w:styleId="a8">
    <w:name w:val="No Spacing"/>
    <w:uiPriority w:val="1"/>
    <w:qFormat/>
    <w:rsid w:val="00DC1B4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430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30F6"/>
    <w:rPr>
      <w:rFonts w:ascii="Arial" w:eastAsia="Times New Roman" w:hAnsi="Arial" w:cs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430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430F6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03036.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garantF1://10064072.100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7526.3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4049C-2ED7-4C96-AE94-D7598C0ED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6</Pages>
  <Words>2621</Words>
  <Characters>14943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17529</CharactersWithSpaces>
  <SharedDoc>false</SharedDoc>
  <HLinks>
    <vt:vector size="24" baseType="variant">
      <vt:variant>
        <vt:i4>4653069</vt:i4>
      </vt:variant>
      <vt:variant>
        <vt:i4>9</vt:i4>
      </vt:variant>
      <vt:variant>
        <vt:i4>0</vt:i4>
      </vt:variant>
      <vt:variant>
        <vt:i4>5</vt:i4>
      </vt:variant>
      <vt:variant>
        <vt:lpwstr>garantf1://10064072.1001/</vt:lpwstr>
      </vt:variant>
      <vt:variant>
        <vt:lpwstr/>
      </vt:variant>
      <vt:variant>
        <vt:i4>7274552</vt:i4>
      </vt:variant>
      <vt:variant>
        <vt:i4>6</vt:i4>
      </vt:variant>
      <vt:variant>
        <vt:i4>0</vt:i4>
      </vt:variant>
      <vt:variant>
        <vt:i4>5</vt:i4>
      </vt:variant>
      <vt:variant>
        <vt:lpwstr>garantf1://12027526.3/</vt:lpwstr>
      </vt:variant>
      <vt:variant>
        <vt:lpwstr/>
      </vt:variant>
      <vt:variant>
        <vt:i4>6029324</vt:i4>
      </vt:variant>
      <vt:variant>
        <vt:i4>3</vt:i4>
      </vt:variant>
      <vt:variant>
        <vt:i4>0</vt:i4>
      </vt:variant>
      <vt:variant>
        <vt:i4>5</vt:i4>
      </vt:variant>
      <vt:variant>
        <vt:lpwstr>garantf1://10064072.252/</vt:lpwstr>
      </vt:variant>
      <vt:variant>
        <vt:lpwstr/>
      </vt:variant>
      <vt:variant>
        <vt:i4>7077946</vt:i4>
      </vt:variant>
      <vt:variant>
        <vt:i4>0</vt:i4>
      </vt:variant>
      <vt:variant>
        <vt:i4>0</vt:i4>
      </vt:variant>
      <vt:variant>
        <vt:i4>5</vt:i4>
      </vt:variant>
      <vt:variant>
        <vt:lpwstr>garantf1://70003036.4/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5</cp:revision>
  <cp:lastPrinted>2014-10-03T06:49:00Z</cp:lastPrinted>
  <dcterms:created xsi:type="dcterms:W3CDTF">2017-02-07T11:32:00Z</dcterms:created>
  <dcterms:modified xsi:type="dcterms:W3CDTF">2017-02-10T08:14:00Z</dcterms:modified>
</cp:coreProperties>
</file>